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0B46D" w14:textId="25C16063" w:rsidR="00C43EF1" w:rsidRPr="00C43EF1" w:rsidRDefault="00C43EF1" w:rsidP="001F0B37">
      <w:pPr>
        <w:ind w:left="1416" w:right="708" w:firstLine="708"/>
        <w:jc w:val="center"/>
        <w:rPr>
          <w:rStyle w:val="normaltextrun"/>
          <w:rFonts w:cs="Arial"/>
          <w:b/>
          <w:sz w:val="23"/>
          <w:szCs w:val="23"/>
          <w:shd w:val="clear" w:color="auto" w:fill="FFFFFF"/>
        </w:rPr>
      </w:pPr>
      <w:r w:rsidRPr="00C43EF1">
        <w:rPr>
          <w:rStyle w:val="normaltextrun"/>
          <w:rFonts w:cs="Arial"/>
          <w:b/>
          <w:sz w:val="23"/>
          <w:szCs w:val="23"/>
          <w:shd w:val="clear" w:color="auto" w:fill="FFFFFF"/>
        </w:rPr>
        <w:t>WSPÓLNY LIST REGIONÓW EUROPEJSKICH</w:t>
      </w:r>
      <w:r w:rsidR="001F0B37">
        <w:rPr>
          <w:rStyle w:val="normaltextrun"/>
          <w:rFonts w:cs="Arial"/>
          <w:b/>
          <w:sz w:val="23"/>
          <w:szCs w:val="23"/>
          <w:shd w:val="clear" w:color="auto" w:fill="FFFFFF"/>
        </w:rPr>
        <w:t xml:space="preserve"> W </w:t>
      </w:r>
      <w:r w:rsidR="006A324C">
        <w:rPr>
          <w:rStyle w:val="normaltextrun"/>
          <w:rFonts w:cs="Arial"/>
          <w:b/>
          <w:sz w:val="23"/>
          <w:szCs w:val="23"/>
          <w:shd w:val="clear" w:color="auto" w:fill="FFFFFF"/>
        </w:rPr>
        <w:t>SPRAWIE EUROPEJSKIEGO PLANU ODBUDOWY</w:t>
      </w:r>
    </w:p>
    <w:p w14:paraId="5AB67A09" w14:textId="77777777" w:rsidR="00C43EF1" w:rsidRPr="00C43EF1" w:rsidRDefault="00C43EF1" w:rsidP="001F0B37">
      <w:pPr>
        <w:ind w:right="567"/>
        <w:jc w:val="right"/>
        <w:rPr>
          <w:rStyle w:val="normaltextrun"/>
          <w:rFonts w:cs="Arial"/>
          <w:sz w:val="23"/>
          <w:szCs w:val="23"/>
          <w:shd w:val="clear" w:color="auto" w:fill="FFFFFF"/>
        </w:rPr>
      </w:pPr>
    </w:p>
    <w:p w14:paraId="25748D34" w14:textId="113965E4" w:rsidR="00C43EF1" w:rsidRPr="008D2A38" w:rsidRDefault="001F0B37" w:rsidP="00C43EF1">
      <w:pPr>
        <w:jc w:val="right"/>
        <w:rPr>
          <w:rStyle w:val="normaltextrun"/>
          <w:rFonts w:cs="Arial"/>
          <w:sz w:val="24"/>
          <w:szCs w:val="24"/>
          <w:shd w:val="clear" w:color="auto" w:fill="FFFFFF"/>
        </w:rPr>
      </w:pPr>
      <w:r>
        <w:rPr>
          <w:rStyle w:val="normaltextrun"/>
          <w:rFonts w:cs="Arial"/>
          <w:sz w:val="24"/>
          <w:szCs w:val="24"/>
          <w:shd w:val="clear" w:color="auto" w:fill="FFFFFF"/>
        </w:rPr>
        <w:t>Do wiadomości:</w:t>
      </w:r>
      <w:r w:rsidR="00C43EF1" w:rsidRPr="00C43EF1">
        <w:rPr>
          <w:rStyle w:val="normaltextrun"/>
          <w:rFonts w:cs="Arial"/>
          <w:sz w:val="24"/>
          <w:szCs w:val="24"/>
          <w:shd w:val="clear" w:color="auto" w:fill="FFFFFF"/>
        </w:rPr>
        <w:tab/>
      </w:r>
      <w:r w:rsidR="00C43EF1" w:rsidRPr="00C43EF1">
        <w:rPr>
          <w:rStyle w:val="normaltextrun"/>
          <w:rFonts w:cs="Arial"/>
          <w:sz w:val="24"/>
          <w:szCs w:val="24"/>
          <w:shd w:val="clear" w:color="auto" w:fill="FFFFFF"/>
        </w:rPr>
        <w:tab/>
      </w:r>
      <w:r w:rsidR="00C43EF1" w:rsidRPr="00C43EF1">
        <w:rPr>
          <w:rStyle w:val="normaltextrun"/>
          <w:rFonts w:cs="Arial"/>
          <w:sz w:val="24"/>
          <w:szCs w:val="24"/>
          <w:shd w:val="clear" w:color="auto" w:fill="FFFFFF"/>
        </w:rPr>
        <w:tab/>
      </w:r>
      <w:r w:rsidR="00C43EF1" w:rsidRPr="00C43EF1">
        <w:rPr>
          <w:rStyle w:val="normaltextrun"/>
          <w:rFonts w:cs="Arial"/>
          <w:sz w:val="24"/>
          <w:szCs w:val="24"/>
          <w:shd w:val="clear" w:color="auto" w:fill="FFFFFF"/>
        </w:rPr>
        <w:tab/>
      </w:r>
      <w:r w:rsidR="00C43EF1" w:rsidRPr="00C43EF1">
        <w:rPr>
          <w:rStyle w:val="normaltextrun"/>
          <w:rFonts w:cs="Arial"/>
          <w:sz w:val="24"/>
          <w:szCs w:val="24"/>
          <w:shd w:val="clear" w:color="auto" w:fill="FFFFFF"/>
        </w:rPr>
        <w:tab/>
      </w:r>
    </w:p>
    <w:p w14:paraId="03B78B0D" w14:textId="45E9AEE9" w:rsidR="00C43EF1" w:rsidRPr="008D2A38" w:rsidRDefault="00C43EF1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</w:p>
    <w:p w14:paraId="335E1A69" w14:textId="1D85AC13" w:rsidR="00C43EF1" w:rsidRPr="001F0B37" w:rsidRDefault="001F0B37" w:rsidP="001F0B37">
      <w:pPr>
        <w:spacing w:after="40" w:line="240" w:lineRule="auto"/>
        <w:ind w:right="-708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Pani</w:t>
      </w:r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Ursula</w:t>
      </w:r>
      <w:proofErr w:type="spellEnd"/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VON DER LEYEN, </w:t>
      </w: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Przewodnicz</w:t>
      </w:r>
      <w:r>
        <w:rPr>
          <w:rStyle w:val="normaltextrun"/>
          <w:rFonts w:cs="Arial"/>
          <w:b/>
          <w:sz w:val="24"/>
          <w:szCs w:val="24"/>
          <w:shd w:val="clear" w:color="auto" w:fill="FFFFFF"/>
        </w:rPr>
        <w:t>ąca Komisji Europejskiej</w:t>
      </w:r>
    </w:p>
    <w:p w14:paraId="3C27F9D3" w14:textId="7C2CF473" w:rsidR="00C43EF1" w:rsidRPr="001F0B37" w:rsidRDefault="001F0B37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>
        <w:rPr>
          <w:rStyle w:val="normaltextrun"/>
          <w:rFonts w:cs="Arial"/>
          <w:b/>
          <w:sz w:val="24"/>
          <w:szCs w:val="24"/>
          <w:shd w:val="clear" w:color="auto" w:fill="FFFFFF"/>
        </w:rPr>
        <w:t>Pan</w:t>
      </w:r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Charles MICHEL, </w:t>
      </w: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Przewodniczący Rady E</w:t>
      </w:r>
      <w:r>
        <w:rPr>
          <w:rStyle w:val="normaltextrun"/>
          <w:rFonts w:cs="Arial"/>
          <w:b/>
          <w:sz w:val="24"/>
          <w:szCs w:val="24"/>
          <w:shd w:val="clear" w:color="auto" w:fill="FFFFFF"/>
        </w:rPr>
        <w:t>uropejskiej</w:t>
      </w:r>
    </w:p>
    <w:p w14:paraId="64A7D8A9" w14:textId="5BD9BD7D" w:rsidR="00C43EF1" w:rsidRDefault="001F0B37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Pan</w:t>
      </w:r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David SASSOLI, </w:t>
      </w: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Przewodniczący Parlamentu E</w:t>
      </w:r>
      <w:r>
        <w:rPr>
          <w:rStyle w:val="normaltextrun"/>
          <w:rFonts w:cs="Arial"/>
          <w:b/>
          <w:sz w:val="24"/>
          <w:szCs w:val="24"/>
          <w:shd w:val="clear" w:color="auto" w:fill="FFFFFF"/>
        </w:rPr>
        <w:t>uropejskiego</w:t>
      </w:r>
    </w:p>
    <w:p w14:paraId="4B474810" w14:textId="77777777" w:rsidR="00420299" w:rsidRPr="001F0B37" w:rsidRDefault="00420299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</w:p>
    <w:p w14:paraId="162FB067" w14:textId="1E62EDF5" w:rsidR="00C43EF1" w:rsidRPr="008D2A38" w:rsidRDefault="00420299" w:rsidP="001F0B37">
      <w:pPr>
        <w:spacing w:after="40" w:line="240" w:lineRule="auto"/>
        <w:jc w:val="center"/>
        <w:rPr>
          <w:rStyle w:val="normaltextrun"/>
          <w:rFonts w:cs="Arial"/>
          <w:sz w:val="24"/>
          <w:szCs w:val="24"/>
          <w:shd w:val="clear" w:color="auto" w:fill="FFFFFF"/>
        </w:rPr>
      </w:pPr>
      <w:r w:rsidRPr="008D2A38">
        <w:rPr>
          <w:rStyle w:val="normaltextrun"/>
          <w:rFonts w:cs="Arial"/>
          <w:sz w:val="24"/>
          <w:szCs w:val="24"/>
          <w:shd w:val="clear" w:color="auto" w:fill="FFFFFF"/>
        </w:rPr>
        <w:t>o</w:t>
      </w:r>
      <w:r w:rsidR="006A324C" w:rsidRPr="008D2A38">
        <w:rPr>
          <w:rStyle w:val="normaltextrun"/>
          <w:rFonts w:cs="Arial"/>
          <w:sz w:val="24"/>
          <w:szCs w:val="24"/>
          <w:shd w:val="clear" w:color="auto" w:fill="FFFFFF"/>
        </w:rPr>
        <w:t>raz</w:t>
      </w:r>
    </w:p>
    <w:p w14:paraId="4D4AE94F" w14:textId="77777777" w:rsidR="00420299" w:rsidRPr="008D2A38" w:rsidRDefault="00420299" w:rsidP="001F0B37">
      <w:pPr>
        <w:spacing w:after="40" w:line="240" w:lineRule="auto"/>
        <w:jc w:val="center"/>
        <w:rPr>
          <w:rStyle w:val="normaltextrun"/>
          <w:rFonts w:cs="Arial"/>
          <w:sz w:val="24"/>
          <w:szCs w:val="24"/>
          <w:shd w:val="clear" w:color="auto" w:fill="FFFFFF"/>
        </w:rPr>
      </w:pPr>
    </w:p>
    <w:p w14:paraId="3E8F0D33" w14:textId="0374B2DC" w:rsidR="00C43EF1" w:rsidRPr="001F0B37" w:rsidRDefault="001F0B37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Pani</w:t>
      </w:r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Angela MERKEL, </w:t>
      </w: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Kanclerz F</w:t>
      </w:r>
      <w:r>
        <w:rPr>
          <w:rStyle w:val="normaltextrun"/>
          <w:rFonts w:cs="Arial"/>
          <w:b/>
          <w:sz w:val="24"/>
          <w:szCs w:val="24"/>
          <w:shd w:val="clear" w:color="auto" w:fill="FFFFFF"/>
        </w:rPr>
        <w:t>ederalnej Republiki Niemiec</w:t>
      </w:r>
    </w:p>
    <w:p w14:paraId="787325D3" w14:textId="314D22AC" w:rsidR="001F0B37" w:rsidRPr="001F0B37" w:rsidRDefault="001F0B37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Pan </w:t>
      </w:r>
      <w:proofErr w:type="spellStart"/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António</w:t>
      </w:r>
      <w:proofErr w:type="spellEnd"/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COSTA, Premier Portugali </w:t>
      </w:r>
    </w:p>
    <w:p w14:paraId="10FA36B2" w14:textId="35E6D25D" w:rsidR="00C43EF1" w:rsidRPr="001F0B37" w:rsidRDefault="001F0B37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Pan </w:t>
      </w:r>
      <w:proofErr w:type="spellStart"/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Janez</w:t>
      </w:r>
      <w:proofErr w:type="spellEnd"/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 JANŠ</w:t>
      </w:r>
      <w:r w:rsidR="00C43EF1"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 xml:space="preserve">A, </w:t>
      </w:r>
      <w:r w:rsidRPr="001F0B37">
        <w:rPr>
          <w:rStyle w:val="normaltextrun"/>
          <w:rFonts w:cs="Arial"/>
          <w:b/>
          <w:sz w:val="24"/>
          <w:szCs w:val="24"/>
          <w:shd w:val="clear" w:color="auto" w:fill="FFFFFF"/>
        </w:rPr>
        <w:t>P</w:t>
      </w:r>
      <w:r>
        <w:rPr>
          <w:rStyle w:val="normaltextrun"/>
          <w:rFonts w:cs="Arial"/>
          <w:b/>
          <w:sz w:val="24"/>
          <w:szCs w:val="24"/>
          <w:shd w:val="clear" w:color="auto" w:fill="FFFFFF"/>
        </w:rPr>
        <w:t>remier Słowenii</w:t>
      </w:r>
    </w:p>
    <w:p w14:paraId="29D2B2AA" w14:textId="05A709EE" w:rsidR="00C43EF1" w:rsidRPr="006E252C" w:rsidRDefault="006E252C" w:rsidP="00C43EF1">
      <w:pPr>
        <w:spacing w:after="40" w:line="240" w:lineRule="auto"/>
        <w:rPr>
          <w:rStyle w:val="normaltextrun"/>
          <w:rFonts w:cs="Arial"/>
          <w:b/>
          <w:sz w:val="24"/>
          <w:szCs w:val="24"/>
          <w:shd w:val="clear" w:color="auto" w:fill="FFFFFF"/>
        </w:rPr>
      </w:pPr>
      <w:r>
        <w:rPr>
          <w:rStyle w:val="normaltextrun"/>
          <w:rFonts w:cs="Arial"/>
          <w:sz w:val="24"/>
          <w:szCs w:val="24"/>
          <w:shd w:val="clear" w:color="auto" w:fill="FFFFFF"/>
        </w:rPr>
        <w:t>r</w:t>
      </w:r>
      <w:r w:rsidR="00C43EF1" w:rsidRPr="006E252C">
        <w:rPr>
          <w:rStyle w:val="normaltextrun"/>
          <w:rFonts w:cs="Arial"/>
          <w:sz w:val="24"/>
          <w:szCs w:val="24"/>
          <w:shd w:val="clear" w:color="auto" w:fill="FFFFFF"/>
        </w:rPr>
        <w:t xml:space="preserve">eprezentujący </w:t>
      </w:r>
      <w:r w:rsidRPr="006E252C">
        <w:rPr>
          <w:rStyle w:val="normaltextrun"/>
          <w:rFonts w:cs="Arial"/>
          <w:sz w:val="24"/>
          <w:szCs w:val="24"/>
          <w:shd w:val="clear" w:color="auto" w:fill="FFFFFF"/>
        </w:rPr>
        <w:t>troj</w:t>
      </w:r>
      <w:r w:rsidR="00C43EF1" w:rsidRPr="006E252C">
        <w:rPr>
          <w:rStyle w:val="normaltextrun"/>
          <w:rFonts w:cs="Arial"/>
          <w:sz w:val="24"/>
          <w:szCs w:val="24"/>
          <w:shd w:val="clear" w:color="auto" w:fill="FFFFFF"/>
        </w:rPr>
        <w:t xml:space="preserve">kę </w:t>
      </w:r>
      <w:r w:rsidRPr="006E252C">
        <w:rPr>
          <w:rStyle w:val="normaltextrun"/>
          <w:rFonts w:cs="Arial"/>
          <w:sz w:val="24"/>
          <w:szCs w:val="24"/>
          <w:shd w:val="clear" w:color="auto" w:fill="FFFFFF"/>
        </w:rPr>
        <w:t>prez</w:t>
      </w:r>
      <w:r w:rsidR="00C43EF1" w:rsidRPr="006E252C">
        <w:rPr>
          <w:rStyle w:val="normaltextrun"/>
          <w:rFonts w:cs="Arial"/>
          <w:sz w:val="24"/>
          <w:szCs w:val="24"/>
          <w:shd w:val="clear" w:color="auto" w:fill="FFFFFF"/>
        </w:rPr>
        <w:t xml:space="preserve">ydencji </w:t>
      </w:r>
      <w:r w:rsidRPr="006E252C">
        <w:rPr>
          <w:rStyle w:val="normaltextrun"/>
          <w:rFonts w:cs="Arial"/>
          <w:sz w:val="24"/>
          <w:szCs w:val="24"/>
          <w:shd w:val="clear" w:color="auto" w:fill="FFFFFF"/>
        </w:rPr>
        <w:t>w R</w:t>
      </w:r>
      <w:r>
        <w:rPr>
          <w:rStyle w:val="normaltextrun"/>
          <w:rFonts w:cs="Arial"/>
          <w:sz w:val="24"/>
          <w:szCs w:val="24"/>
          <w:shd w:val="clear" w:color="auto" w:fill="FFFFFF"/>
        </w:rPr>
        <w:t xml:space="preserve">adzie </w:t>
      </w:r>
      <w:r w:rsidR="001F0B37">
        <w:rPr>
          <w:rStyle w:val="normaltextrun"/>
          <w:rFonts w:cs="Arial"/>
          <w:sz w:val="24"/>
          <w:szCs w:val="24"/>
          <w:shd w:val="clear" w:color="auto" w:fill="FFFFFF"/>
        </w:rPr>
        <w:t xml:space="preserve">Unii </w:t>
      </w:r>
      <w:r>
        <w:rPr>
          <w:rStyle w:val="normaltextrun"/>
          <w:rFonts w:cs="Arial"/>
          <w:sz w:val="24"/>
          <w:szCs w:val="24"/>
          <w:shd w:val="clear" w:color="auto" w:fill="FFFFFF"/>
        </w:rPr>
        <w:t>Europejskiej</w:t>
      </w:r>
    </w:p>
    <w:p w14:paraId="131CEE9D" w14:textId="77777777" w:rsidR="00C43EF1" w:rsidRPr="006E252C" w:rsidRDefault="00C43EF1" w:rsidP="00C43EF1">
      <w:pPr>
        <w:spacing w:after="40" w:line="240" w:lineRule="auto"/>
        <w:rPr>
          <w:rStyle w:val="normaltextrun"/>
          <w:rFonts w:cs="Arial"/>
          <w:sz w:val="24"/>
          <w:szCs w:val="24"/>
          <w:shd w:val="clear" w:color="auto" w:fill="FFFFFF"/>
        </w:rPr>
      </w:pPr>
    </w:p>
    <w:p w14:paraId="57FAC21E" w14:textId="6082BDD6" w:rsidR="00C43EF1" w:rsidRPr="008D2A38" w:rsidRDefault="006A324C" w:rsidP="001F0B37">
      <w:pPr>
        <w:spacing w:after="40" w:line="240" w:lineRule="auto"/>
        <w:jc w:val="center"/>
        <w:rPr>
          <w:rStyle w:val="normaltextrun"/>
          <w:rFonts w:cs="Arial"/>
          <w:shd w:val="clear" w:color="auto" w:fill="FFFFFF"/>
        </w:rPr>
      </w:pPr>
      <w:r w:rsidRPr="008D2A38">
        <w:rPr>
          <w:rStyle w:val="normaltextrun"/>
          <w:rFonts w:cs="Arial"/>
          <w:shd w:val="clear" w:color="auto" w:fill="FFFFFF"/>
        </w:rPr>
        <w:t>W kopii do:</w:t>
      </w:r>
    </w:p>
    <w:p w14:paraId="12B9AE5C" w14:textId="77777777" w:rsidR="001F0B37" w:rsidRPr="008D2A38" w:rsidRDefault="001F0B37" w:rsidP="001F0B37">
      <w:pPr>
        <w:spacing w:after="40" w:line="240" w:lineRule="auto"/>
        <w:jc w:val="center"/>
        <w:rPr>
          <w:rStyle w:val="normaltextrun"/>
          <w:rFonts w:cs="Arial"/>
          <w:shd w:val="clear" w:color="auto" w:fill="FFFFFF"/>
        </w:rPr>
      </w:pPr>
    </w:p>
    <w:p w14:paraId="49F5E4DF" w14:textId="22386D93" w:rsidR="00C43EF1" w:rsidRPr="008D2A38" w:rsidRDefault="001F0B37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  <w:r w:rsidRPr="008D2A38">
        <w:rPr>
          <w:rStyle w:val="normaltextrun"/>
          <w:rFonts w:cs="Arial"/>
          <w:shd w:val="clear" w:color="auto" w:fill="FFFFFF"/>
        </w:rPr>
        <w:t>Pan</w:t>
      </w:r>
      <w:r w:rsidR="00C43EF1" w:rsidRPr="008D2A38">
        <w:rPr>
          <w:rStyle w:val="normaltextrun"/>
          <w:rFonts w:cs="Arial"/>
          <w:shd w:val="clear" w:color="auto" w:fill="FFFFFF"/>
        </w:rPr>
        <w:t xml:space="preserve"> Frans TIMMERMANS, </w:t>
      </w:r>
      <w:r w:rsidR="006D5A51" w:rsidRPr="008D2A38">
        <w:rPr>
          <w:rStyle w:val="normaltextrun"/>
          <w:rFonts w:cs="Arial"/>
          <w:shd w:val="clear" w:color="auto" w:fill="FFFFFF"/>
        </w:rPr>
        <w:t xml:space="preserve">Wiceprzewodniczący Wykonawczy Komisji Europejskiej </w:t>
      </w:r>
    </w:p>
    <w:p w14:paraId="795A0F08" w14:textId="777CC39D" w:rsidR="00C43EF1" w:rsidRPr="006D5A51" w:rsidRDefault="001F0B37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  <w:r w:rsidRPr="006D5A51">
        <w:rPr>
          <w:rStyle w:val="normaltextrun"/>
          <w:rFonts w:cs="Arial"/>
          <w:shd w:val="clear" w:color="auto" w:fill="FFFFFF"/>
        </w:rPr>
        <w:t>Pani</w:t>
      </w:r>
      <w:r w:rsidR="00C43EF1" w:rsidRPr="006D5A51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6D5A51">
        <w:rPr>
          <w:rStyle w:val="normaltextrun"/>
          <w:rFonts w:cs="Arial"/>
          <w:shd w:val="clear" w:color="auto" w:fill="FFFFFF"/>
        </w:rPr>
        <w:t>Margrethe</w:t>
      </w:r>
      <w:proofErr w:type="spellEnd"/>
      <w:r w:rsidR="00C43EF1" w:rsidRPr="006D5A51">
        <w:rPr>
          <w:rStyle w:val="normaltextrun"/>
          <w:rFonts w:cs="Arial"/>
          <w:shd w:val="clear" w:color="auto" w:fill="FFFFFF"/>
        </w:rPr>
        <w:t xml:space="preserve"> VESTAGER, </w:t>
      </w:r>
      <w:r w:rsidR="006D5A51" w:rsidRPr="006D5A51">
        <w:rPr>
          <w:rStyle w:val="normaltextrun"/>
          <w:rFonts w:cs="Arial"/>
          <w:shd w:val="clear" w:color="auto" w:fill="FFFFFF"/>
        </w:rPr>
        <w:t>Wiceprzewodniczą</w:t>
      </w:r>
      <w:r w:rsidR="006D5A51">
        <w:rPr>
          <w:rStyle w:val="normaltextrun"/>
          <w:rFonts w:cs="Arial"/>
          <w:shd w:val="clear" w:color="auto" w:fill="FFFFFF"/>
        </w:rPr>
        <w:t>ca</w:t>
      </w:r>
      <w:r w:rsidR="006D5A51" w:rsidRPr="006D5A51">
        <w:rPr>
          <w:rStyle w:val="normaltextrun"/>
          <w:rFonts w:cs="Arial"/>
          <w:shd w:val="clear" w:color="auto" w:fill="FFFFFF"/>
        </w:rPr>
        <w:t xml:space="preserve"> W</w:t>
      </w:r>
      <w:r w:rsidR="006D5A51">
        <w:rPr>
          <w:rStyle w:val="normaltextrun"/>
          <w:rFonts w:cs="Arial"/>
          <w:shd w:val="clear" w:color="auto" w:fill="FFFFFF"/>
        </w:rPr>
        <w:t>ykonawcza</w:t>
      </w:r>
      <w:r w:rsidR="006D5A51" w:rsidRPr="006D5A51">
        <w:rPr>
          <w:rStyle w:val="normaltextrun"/>
          <w:rFonts w:cs="Arial"/>
          <w:shd w:val="clear" w:color="auto" w:fill="FFFFFF"/>
        </w:rPr>
        <w:t xml:space="preserve"> Komisji Europejskiej </w:t>
      </w:r>
    </w:p>
    <w:p w14:paraId="56DC2256" w14:textId="77777777" w:rsidR="006D5A51" w:rsidRPr="006D5A51" w:rsidRDefault="001F0B37" w:rsidP="006D5A51">
      <w:pPr>
        <w:spacing w:after="40" w:line="240" w:lineRule="auto"/>
        <w:rPr>
          <w:rStyle w:val="normaltextrun"/>
          <w:rFonts w:cs="Arial"/>
          <w:shd w:val="clear" w:color="auto" w:fill="FFFFFF"/>
        </w:rPr>
      </w:pPr>
      <w:r w:rsidRPr="006D5A51">
        <w:rPr>
          <w:rStyle w:val="normaltextrun"/>
          <w:rFonts w:cs="Arial"/>
          <w:shd w:val="clear" w:color="auto" w:fill="FFFFFF"/>
        </w:rPr>
        <w:t>Pan</w:t>
      </w:r>
      <w:r w:rsidR="00C43EF1" w:rsidRPr="006D5A51">
        <w:rPr>
          <w:rStyle w:val="normaltextrun"/>
          <w:rFonts w:cs="Arial"/>
          <w:shd w:val="clear" w:color="auto" w:fill="FFFFFF"/>
        </w:rPr>
        <w:t xml:space="preserve"> Valdis DOMBROVSKIS, </w:t>
      </w:r>
      <w:r w:rsidR="006D5A51" w:rsidRPr="006D5A51">
        <w:rPr>
          <w:rStyle w:val="normaltextrun"/>
          <w:rFonts w:cs="Arial"/>
          <w:shd w:val="clear" w:color="auto" w:fill="FFFFFF"/>
        </w:rPr>
        <w:t xml:space="preserve">Wiceprzewodniczący Wykonawczy Komisji Europejskiej </w:t>
      </w:r>
    </w:p>
    <w:p w14:paraId="13F02342" w14:textId="77777777" w:rsidR="006D5A51" w:rsidRPr="008D2A38" w:rsidRDefault="001F0B37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  <w:r w:rsidRPr="006D5A51">
        <w:rPr>
          <w:rStyle w:val="normaltextrun"/>
          <w:rFonts w:cs="Arial"/>
          <w:shd w:val="clear" w:color="auto" w:fill="FFFFFF"/>
        </w:rPr>
        <w:t>Pan</w:t>
      </w:r>
      <w:r w:rsidR="00C43EF1" w:rsidRPr="006D5A51">
        <w:rPr>
          <w:rStyle w:val="normaltextrun"/>
          <w:rFonts w:cs="Arial"/>
          <w:shd w:val="clear" w:color="auto" w:fill="FFFFFF"/>
        </w:rPr>
        <w:t xml:space="preserve"> Paolo GENTILONI, </w:t>
      </w:r>
      <w:r w:rsidR="006D5A51" w:rsidRPr="006D5A51">
        <w:rPr>
          <w:rStyle w:val="normaltextrun"/>
          <w:rFonts w:cs="Arial"/>
          <w:shd w:val="clear" w:color="auto" w:fill="FFFFFF"/>
        </w:rPr>
        <w:t xml:space="preserve">Komisarz ds. </w:t>
      </w:r>
      <w:r w:rsidR="006D5A51" w:rsidRPr="008D2A38">
        <w:rPr>
          <w:rStyle w:val="normaltextrun"/>
          <w:rFonts w:cs="Arial"/>
          <w:shd w:val="clear" w:color="auto" w:fill="FFFFFF"/>
        </w:rPr>
        <w:t>Gospodarki, Komisja Europejska</w:t>
      </w:r>
    </w:p>
    <w:p w14:paraId="3835E470" w14:textId="77777777" w:rsidR="006D5A51" w:rsidRPr="008D2A38" w:rsidRDefault="001F0B37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  <w:r w:rsidRPr="006D5A51">
        <w:rPr>
          <w:rStyle w:val="normaltextrun"/>
          <w:rFonts w:cs="Arial"/>
          <w:shd w:val="clear" w:color="auto" w:fill="FFFFFF"/>
        </w:rPr>
        <w:t>Pani</w:t>
      </w:r>
      <w:r w:rsidR="00C43EF1" w:rsidRPr="006D5A51">
        <w:rPr>
          <w:rStyle w:val="normaltextrun"/>
          <w:rFonts w:cs="Arial"/>
          <w:shd w:val="clear" w:color="auto" w:fill="FFFFFF"/>
        </w:rPr>
        <w:t xml:space="preserve"> Elena FERREIRA, </w:t>
      </w:r>
      <w:r w:rsidR="006D5A51" w:rsidRPr="006D5A51">
        <w:rPr>
          <w:rStyle w:val="normaltextrun"/>
          <w:rFonts w:cs="Arial"/>
          <w:shd w:val="clear" w:color="auto" w:fill="FFFFFF"/>
        </w:rPr>
        <w:t xml:space="preserve">Komisarz ds. </w:t>
      </w:r>
      <w:r w:rsidR="006D5A51" w:rsidRPr="008D2A38">
        <w:rPr>
          <w:rStyle w:val="normaltextrun"/>
          <w:rFonts w:cs="Arial"/>
          <w:shd w:val="clear" w:color="auto" w:fill="FFFFFF"/>
        </w:rPr>
        <w:t>Spójności i Reform, Komisja Europejska</w:t>
      </w:r>
    </w:p>
    <w:p w14:paraId="209CFE26" w14:textId="77777777" w:rsidR="006A324C" w:rsidRPr="008D2A38" w:rsidRDefault="006A324C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</w:p>
    <w:p w14:paraId="751A833A" w14:textId="76B6260C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Roberta METSOLA, </w:t>
      </w:r>
      <w:r w:rsidR="00B90AB6" w:rsidRPr="00B90AB6">
        <w:rPr>
          <w:rStyle w:val="normaltextrun"/>
          <w:rFonts w:cs="Arial"/>
          <w:shd w:val="clear" w:color="auto" w:fill="FFFFFF"/>
        </w:rPr>
        <w:t>P</w:t>
      </w:r>
      <w:r w:rsidR="00B90AB6">
        <w:rPr>
          <w:rStyle w:val="normaltextrun"/>
          <w:rFonts w:cs="Arial"/>
          <w:shd w:val="clear" w:color="auto" w:fill="FFFFFF"/>
        </w:rPr>
        <w:t>ierwsza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Wiceprzewodniczą</w:t>
      </w:r>
      <w:r w:rsidR="00B90AB6">
        <w:rPr>
          <w:rStyle w:val="normaltextrun"/>
          <w:rFonts w:cs="Arial"/>
          <w:shd w:val="clear" w:color="auto" w:fill="FFFFFF"/>
        </w:rPr>
        <w:t>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</w:t>
      </w:r>
      <w:r w:rsidR="00B90AB6">
        <w:rPr>
          <w:rStyle w:val="normaltextrun"/>
          <w:rFonts w:cs="Arial"/>
          <w:shd w:val="clear" w:color="auto" w:fill="FFFFFF"/>
        </w:rPr>
        <w:t xml:space="preserve">Europejskiego </w:t>
      </w:r>
    </w:p>
    <w:p w14:paraId="15292DCA" w14:textId="207E163D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Pedro SILVA PEREIRA,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</w:t>
      </w:r>
      <w:r w:rsidR="00B90AB6">
        <w:rPr>
          <w:rStyle w:val="normaltextrun"/>
          <w:rFonts w:cs="Arial"/>
          <w:shd w:val="clear" w:color="auto" w:fill="FFFFFF"/>
        </w:rPr>
        <w:t>cy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</w:t>
      </w:r>
      <w:r w:rsidR="00B90AB6">
        <w:rPr>
          <w:rStyle w:val="normaltextrun"/>
          <w:rFonts w:cs="Arial"/>
          <w:shd w:val="clear" w:color="auto" w:fill="FFFFFF"/>
        </w:rPr>
        <w:t xml:space="preserve">Europejskiego </w:t>
      </w:r>
    </w:p>
    <w:p w14:paraId="6917F7CA" w14:textId="77777777" w:rsidR="00B90AB6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Rainer WIELAND, 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Wiceprzewodniczący Parlamentu Europejskiego </w:t>
      </w:r>
    </w:p>
    <w:p w14:paraId="60C17513" w14:textId="77777777" w:rsid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Katarina BARLEY,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</w:t>
      </w:r>
      <w:r w:rsidR="00B90AB6">
        <w:rPr>
          <w:rStyle w:val="normaltextrun"/>
          <w:rFonts w:cs="Arial"/>
          <w:shd w:val="clear" w:color="auto" w:fill="FFFFFF"/>
        </w:rPr>
        <w:t>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</w:t>
      </w:r>
      <w:r w:rsidR="00B90AB6">
        <w:rPr>
          <w:rStyle w:val="normaltextrun"/>
          <w:rFonts w:cs="Arial"/>
          <w:shd w:val="clear" w:color="auto" w:fill="FFFFFF"/>
        </w:rPr>
        <w:t xml:space="preserve">Europejskiego </w:t>
      </w:r>
    </w:p>
    <w:p w14:paraId="4366CA3C" w14:textId="4F0865E6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B90AB6">
        <w:rPr>
          <w:rStyle w:val="normaltextrun"/>
          <w:rFonts w:cs="Arial"/>
          <w:shd w:val="clear" w:color="auto" w:fill="FFFFFF"/>
        </w:rPr>
        <w:t>Othmar</w:t>
      </w:r>
      <w:proofErr w:type="spellEnd"/>
      <w:r w:rsidR="00C43EF1" w:rsidRPr="00B90AB6">
        <w:rPr>
          <w:rStyle w:val="normaltextrun"/>
          <w:rFonts w:cs="Arial"/>
          <w:shd w:val="clear" w:color="auto" w:fill="FFFFFF"/>
        </w:rPr>
        <w:t xml:space="preserve"> KARAS,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Wiceprzewodniczący Parlamentu Europejskiego</w:t>
      </w:r>
    </w:p>
    <w:p w14:paraId="59693D15" w14:textId="0A960CB2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Ewa Bożena KOPACZ,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</w:t>
      </w:r>
      <w:r w:rsidR="00B90AB6">
        <w:rPr>
          <w:rStyle w:val="normaltextrun"/>
          <w:rFonts w:cs="Arial"/>
          <w:shd w:val="clear" w:color="auto" w:fill="FFFFFF"/>
        </w:rPr>
        <w:t>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</w:t>
      </w:r>
      <w:r w:rsidR="00B90AB6">
        <w:rPr>
          <w:rStyle w:val="normaltextrun"/>
          <w:rFonts w:cs="Arial"/>
          <w:shd w:val="clear" w:color="auto" w:fill="FFFFFF"/>
        </w:rPr>
        <w:t>Europejskiego</w:t>
      </w:r>
    </w:p>
    <w:p w14:paraId="35592DF0" w14:textId="6A9D7577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Klara DOBREV, </w:t>
      </w:r>
      <w:r w:rsidR="00B90AB6">
        <w:rPr>
          <w:rStyle w:val="normaltextrun"/>
          <w:rFonts w:cs="Arial"/>
          <w:shd w:val="clear" w:color="auto" w:fill="FFFFFF"/>
        </w:rPr>
        <w:t>Wiceprzewodnicząca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Europejskiego</w:t>
      </w:r>
    </w:p>
    <w:p w14:paraId="39442BD3" w14:textId="727FF038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B90AB6">
        <w:rPr>
          <w:rStyle w:val="normaltextrun"/>
          <w:rFonts w:cs="Arial"/>
          <w:shd w:val="clear" w:color="auto" w:fill="FFFFFF"/>
        </w:rPr>
        <w:t>Dita</w:t>
      </w:r>
      <w:proofErr w:type="spellEnd"/>
      <w:r w:rsidR="00C43EF1" w:rsidRPr="00B90AB6">
        <w:rPr>
          <w:rStyle w:val="normaltextrun"/>
          <w:rFonts w:cs="Arial"/>
          <w:shd w:val="clear" w:color="auto" w:fill="FFFFFF"/>
        </w:rPr>
        <w:t xml:space="preserve"> CHARANZOVÁ, </w:t>
      </w:r>
      <w:r w:rsidR="00B90AB6">
        <w:rPr>
          <w:rStyle w:val="normaltextrun"/>
          <w:rFonts w:cs="Arial"/>
          <w:shd w:val="clear" w:color="auto" w:fill="FFFFFF"/>
        </w:rPr>
        <w:t>Wiceprzewodnicząca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Europejskiego</w:t>
      </w:r>
    </w:p>
    <w:p w14:paraId="07521D1D" w14:textId="3F457197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Nicola BEER, </w:t>
      </w:r>
      <w:r w:rsidR="00B90AB6">
        <w:rPr>
          <w:rStyle w:val="normaltextrun"/>
          <w:rFonts w:cs="Arial"/>
          <w:shd w:val="clear" w:color="auto" w:fill="FFFFFF"/>
        </w:rPr>
        <w:t>Wiceprzewodnicząca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Europejskiego</w:t>
      </w:r>
    </w:p>
    <w:p w14:paraId="7433A4BE" w14:textId="0F885D99" w:rsidR="00C43EF1" w:rsidRPr="00420299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420299">
        <w:rPr>
          <w:rStyle w:val="normaltextrun"/>
          <w:rFonts w:cs="Arial"/>
          <w:shd w:val="clear" w:color="auto" w:fill="FFFFFF"/>
        </w:rPr>
        <w:t>Pani</w:t>
      </w:r>
      <w:r w:rsidR="00C43EF1" w:rsidRPr="00420299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420299">
        <w:rPr>
          <w:rStyle w:val="normaltextrun"/>
          <w:rFonts w:cs="Arial"/>
          <w:shd w:val="clear" w:color="auto" w:fill="FFFFFF"/>
        </w:rPr>
        <w:t>Lívia</w:t>
      </w:r>
      <w:proofErr w:type="spellEnd"/>
      <w:r w:rsidR="00C43EF1" w:rsidRPr="00420299">
        <w:rPr>
          <w:rStyle w:val="normaltextrun"/>
          <w:rFonts w:cs="Arial"/>
          <w:shd w:val="clear" w:color="auto" w:fill="FFFFFF"/>
        </w:rPr>
        <w:t xml:space="preserve"> JÁRÓKA, </w:t>
      </w:r>
      <w:r w:rsidR="00420299">
        <w:rPr>
          <w:rStyle w:val="normaltextrun"/>
          <w:rFonts w:cs="Arial"/>
          <w:shd w:val="clear" w:color="auto" w:fill="FFFFFF"/>
        </w:rPr>
        <w:t>Wiceprzewodnicząca</w:t>
      </w:r>
      <w:r w:rsidR="00420299" w:rsidRPr="00B90AB6">
        <w:rPr>
          <w:rStyle w:val="normaltextrun"/>
          <w:rFonts w:cs="Arial"/>
          <w:shd w:val="clear" w:color="auto" w:fill="FFFFFF"/>
        </w:rPr>
        <w:t xml:space="preserve"> Parlamentu Europejskiego</w:t>
      </w:r>
    </w:p>
    <w:p w14:paraId="7C440A9A" w14:textId="33AE300A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Pani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Heidi HAUTALA, </w:t>
      </w:r>
      <w:r w:rsidR="00B90AB6">
        <w:rPr>
          <w:rStyle w:val="normaltextrun"/>
          <w:rFonts w:cs="Arial"/>
          <w:shd w:val="clear" w:color="auto" w:fill="FFFFFF"/>
        </w:rPr>
        <w:t>Wiceprzewodnicząca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 Parlamentu Europejskiego</w:t>
      </w:r>
    </w:p>
    <w:p w14:paraId="5957A044" w14:textId="348EB961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Marcel KOLAJA,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Wiceprzewodniczący Parlamentu Europejskiego</w:t>
      </w:r>
    </w:p>
    <w:p w14:paraId="11AC4751" w14:textId="58851FC2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Dimitrios PAPADIMOULIS,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Wiceprzewodniczący Parlamentu Europejskiego</w:t>
      </w:r>
    </w:p>
    <w:p w14:paraId="1938B682" w14:textId="16D064A9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Fabio </w:t>
      </w:r>
      <w:proofErr w:type="spellStart"/>
      <w:r w:rsidR="00C43EF1" w:rsidRPr="00B90AB6">
        <w:rPr>
          <w:rStyle w:val="normaltextrun"/>
          <w:rFonts w:cs="Arial"/>
          <w:shd w:val="clear" w:color="auto" w:fill="FFFFFF"/>
        </w:rPr>
        <w:t>Massimo</w:t>
      </w:r>
      <w:proofErr w:type="spellEnd"/>
      <w:r w:rsidR="00C43EF1" w:rsidRPr="00B90AB6">
        <w:rPr>
          <w:rStyle w:val="normaltextrun"/>
          <w:rFonts w:cs="Arial"/>
          <w:shd w:val="clear" w:color="auto" w:fill="FFFFFF"/>
        </w:rPr>
        <w:t xml:space="preserve"> CASTALDO, </w:t>
      </w:r>
      <w:r w:rsidR="00B90AB6" w:rsidRPr="00B90AB6">
        <w:rPr>
          <w:rStyle w:val="normaltextrun"/>
          <w:rFonts w:cs="Arial"/>
          <w:shd w:val="clear" w:color="auto" w:fill="FFFFFF"/>
        </w:rPr>
        <w:t>Wiceprzewodniczący Parlamentu Europejskiego</w:t>
      </w:r>
    </w:p>
    <w:p w14:paraId="2FBE6907" w14:textId="20873425" w:rsidR="00C43EF1" w:rsidRPr="008D2A38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B90AB6">
        <w:rPr>
          <w:rStyle w:val="normaltextrun"/>
          <w:rFonts w:cs="Arial"/>
          <w:shd w:val="clear" w:color="auto" w:fill="FFFFFF"/>
        </w:rPr>
        <w:t>Johan</w:t>
      </w:r>
      <w:proofErr w:type="spellEnd"/>
      <w:r w:rsidR="00C43EF1" w:rsidRPr="00B90AB6">
        <w:rPr>
          <w:rStyle w:val="normaltextrun"/>
          <w:rFonts w:cs="Arial"/>
          <w:shd w:val="clear" w:color="auto" w:fill="FFFFFF"/>
        </w:rPr>
        <w:t xml:space="preserve"> VAN OVERTVELDT, 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Przewodniczący Komisji ds. </w:t>
      </w:r>
      <w:r w:rsidR="00B90AB6" w:rsidRPr="008D2A38">
        <w:rPr>
          <w:rStyle w:val="normaltextrun"/>
          <w:rFonts w:cs="Arial"/>
          <w:shd w:val="clear" w:color="auto" w:fill="FFFFFF"/>
        </w:rPr>
        <w:t>Budżetu, Parlament Europejski</w:t>
      </w:r>
    </w:p>
    <w:p w14:paraId="36CFF62E" w14:textId="19F04879" w:rsidR="00C43EF1" w:rsidRPr="0041185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411856">
        <w:rPr>
          <w:rStyle w:val="normaltextrun"/>
          <w:rFonts w:cs="Arial"/>
          <w:shd w:val="clear" w:color="auto" w:fill="FFFFFF"/>
        </w:rPr>
        <w:t>Pani</w:t>
      </w:r>
      <w:r w:rsidR="00C43EF1" w:rsidRPr="00411856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411856">
        <w:rPr>
          <w:rStyle w:val="normaltextrun"/>
          <w:rFonts w:cs="Arial"/>
          <w:shd w:val="clear" w:color="auto" w:fill="FFFFFF"/>
        </w:rPr>
        <w:t>Irene</w:t>
      </w:r>
      <w:proofErr w:type="spellEnd"/>
      <w:r w:rsidR="00C43EF1" w:rsidRPr="00411856">
        <w:rPr>
          <w:rStyle w:val="normaltextrun"/>
          <w:rFonts w:cs="Arial"/>
          <w:shd w:val="clear" w:color="auto" w:fill="FFFFFF"/>
        </w:rPr>
        <w:t xml:space="preserve"> TINAGLI, </w:t>
      </w:r>
      <w:r w:rsidR="00411856" w:rsidRPr="00411856">
        <w:rPr>
          <w:rStyle w:val="normaltextrun"/>
          <w:rFonts w:cs="Arial"/>
          <w:shd w:val="clear" w:color="auto" w:fill="FFFFFF"/>
        </w:rPr>
        <w:t xml:space="preserve">Przewodniczący </w:t>
      </w:r>
      <w:r w:rsidR="00411856">
        <w:rPr>
          <w:rStyle w:val="normaltextrun"/>
          <w:rFonts w:cs="Arial"/>
          <w:shd w:val="clear" w:color="auto" w:fill="FFFFFF"/>
        </w:rPr>
        <w:t xml:space="preserve">Komisji </w:t>
      </w:r>
      <w:r w:rsidR="00411856" w:rsidRPr="00411856">
        <w:rPr>
          <w:rStyle w:val="normaltextrun"/>
          <w:rFonts w:cs="Arial"/>
          <w:shd w:val="clear" w:color="auto" w:fill="FFFFFF"/>
        </w:rPr>
        <w:t xml:space="preserve">ds. </w:t>
      </w:r>
      <w:r w:rsidR="00420299">
        <w:rPr>
          <w:rStyle w:val="normaltextrun"/>
          <w:rFonts w:cs="Arial"/>
          <w:shd w:val="clear" w:color="auto" w:fill="FFFFFF"/>
        </w:rPr>
        <w:t>Gospodarczych i M</w:t>
      </w:r>
      <w:r w:rsidR="00411856" w:rsidRPr="00411856">
        <w:rPr>
          <w:rStyle w:val="normaltextrun"/>
          <w:rFonts w:cs="Arial"/>
          <w:shd w:val="clear" w:color="auto" w:fill="FFFFFF"/>
        </w:rPr>
        <w:t>onetarnych, Parlament Europejski</w:t>
      </w:r>
    </w:p>
    <w:p w14:paraId="632404DF" w14:textId="02B26B64" w:rsidR="00C43EF1" w:rsidRPr="008D2A38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411856">
        <w:rPr>
          <w:rStyle w:val="normaltextrun"/>
          <w:rFonts w:cs="Arial"/>
          <w:shd w:val="clear" w:color="auto" w:fill="FFFFFF"/>
        </w:rPr>
        <w:t>Pan</w:t>
      </w:r>
      <w:r w:rsidR="00C43EF1" w:rsidRPr="00411856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411856">
        <w:rPr>
          <w:rStyle w:val="normaltextrun"/>
          <w:rFonts w:cs="Arial"/>
          <w:shd w:val="clear" w:color="auto" w:fill="FFFFFF"/>
        </w:rPr>
        <w:t>Younos</w:t>
      </w:r>
      <w:proofErr w:type="spellEnd"/>
      <w:r w:rsidR="00C43EF1" w:rsidRPr="00411856">
        <w:rPr>
          <w:rStyle w:val="normaltextrun"/>
          <w:rFonts w:cs="Arial"/>
          <w:shd w:val="clear" w:color="auto" w:fill="FFFFFF"/>
        </w:rPr>
        <w:t xml:space="preserve"> OMARJEE, </w:t>
      </w:r>
      <w:r w:rsidR="00411856" w:rsidRPr="00411856">
        <w:rPr>
          <w:rStyle w:val="normaltextrun"/>
          <w:rFonts w:cs="Arial"/>
          <w:shd w:val="clear" w:color="auto" w:fill="FFFFFF"/>
        </w:rPr>
        <w:t>Przewodni</w:t>
      </w:r>
      <w:r w:rsidR="00420299">
        <w:rPr>
          <w:rStyle w:val="normaltextrun"/>
          <w:rFonts w:cs="Arial"/>
          <w:shd w:val="clear" w:color="auto" w:fill="FFFFFF"/>
        </w:rPr>
        <w:t>cząc</w:t>
      </w:r>
      <w:r w:rsidR="00411856" w:rsidRPr="00411856">
        <w:rPr>
          <w:rStyle w:val="normaltextrun"/>
          <w:rFonts w:cs="Arial"/>
          <w:shd w:val="clear" w:color="auto" w:fill="FFFFFF"/>
        </w:rPr>
        <w:t xml:space="preserve">y Komisji ds. </w:t>
      </w:r>
      <w:r w:rsidR="00411856" w:rsidRPr="008D2A38">
        <w:rPr>
          <w:rStyle w:val="normaltextrun"/>
          <w:rFonts w:cs="Arial"/>
          <w:shd w:val="clear" w:color="auto" w:fill="FFFFFF"/>
        </w:rPr>
        <w:t xml:space="preserve">Rozwoju Regionalnego, Parlament Europejski </w:t>
      </w:r>
    </w:p>
    <w:p w14:paraId="5ADF2CF7" w14:textId="77777777" w:rsidR="006A324C" w:rsidRPr="008D2A38" w:rsidRDefault="006A324C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</w:p>
    <w:p w14:paraId="77DBC7C2" w14:textId="1B6FB4CA" w:rsidR="00C43EF1" w:rsidRPr="00B90AB6" w:rsidRDefault="001F0B37" w:rsidP="00420299">
      <w:pPr>
        <w:spacing w:after="40" w:line="240" w:lineRule="auto"/>
        <w:jc w:val="both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>Pan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</w:t>
      </w:r>
      <w:proofErr w:type="spellStart"/>
      <w:r w:rsidR="00C43EF1" w:rsidRPr="00B90AB6">
        <w:rPr>
          <w:rStyle w:val="normaltextrun"/>
          <w:rFonts w:cs="Arial"/>
          <w:shd w:val="clear" w:color="auto" w:fill="FFFFFF"/>
        </w:rPr>
        <w:t>Apostolos</w:t>
      </w:r>
      <w:proofErr w:type="spellEnd"/>
      <w:r w:rsidR="00C43EF1" w:rsidRPr="00B90AB6">
        <w:rPr>
          <w:rStyle w:val="normaltextrun"/>
          <w:rFonts w:cs="Arial"/>
          <w:shd w:val="clear" w:color="auto" w:fill="FFFFFF"/>
        </w:rPr>
        <w:t xml:space="preserve"> TZITZIKOSTAS, </w:t>
      </w:r>
      <w:r w:rsidR="00B90AB6" w:rsidRPr="00B90AB6">
        <w:rPr>
          <w:rStyle w:val="normaltextrun"/>
          <w:rFonts w:cs="Arial"/>
          <w:shd w:val="clear" w:color="auto" w:fill="FFFFFF"/>
        </w:rPr>
        <w:t xml:space="preserve">Przewodniczący Europejskiego Komitetu </w:t>
      </w:r>
      <w:r w:rsidR="00B90AB6">
        <w:rPr>
          <w:rStyle w:val="normaltextrun"/>
          <w:rFonts w:cs="Arial"/>
          <w:shd w:val="clear" w:color="auto" w:fill="FFFFFF"/>
        </w:rPr>
        <w:t>Regionów</w:t>
      </w:r>
      <w:r w:rsidR="00C43EF1" w:rsidRPr="00B90AB6">
        <w:rPr>
          <w:rStyle w:val="normaltextrun"/>
          <w:rFonts w:cs="Arial"/>
          <w:shd w:val="clear" w:color="auto" w:fill="FFFFFF"/>
        </w:rPr>
        <w:t xml:space="preserve"> </w:t>
      </w:r>
    </w:p>
    <w:p w14:paraId="458B5B22" w14:textId="77777777" w:rsidR="00C43EF1" w:rsidRPr="00B90AB6" w:rsidRDefault="00C43EF1" w:rsidP="00C43EF1">
      <w:pPr>
        <w:spacing w:after="40" w:line="240" w:lineRule="auto"/>
        <w:rPr>
          <w:rStyle w:val="normaltextrun"/>
          <w:rFonts w:cs="Arial"/>
          <w:shd w:val="clear" w:color="auto" w:fill="FFFFFF"/>
        </w:rPr>
      </w:pPr>
      <w:r w:rsidRPr="00B90AB6">
        <w:rPr>
          <w:rStyle w:val="normaltextrun"/>
          <w:rFonts w:cs="Arial"/>
          <w:shd w:val="clear" w:color="auto" w:fill="FFFFFF"/>
        </w:rPr>
        <w:t xml:space="preserve"> </w:t>
      </w:r>
    </w:p>
    <w:p w14:paraId="0DE0C37B" w14:textId="2B00BF9B" w:rsidR="001040D4" w:rsidRPr="00B90AB6" w:rsidRDefault="001040D4" w:rsidP="007156A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C37A25" w14:textId="7CA6FDA9" w:rsidR="00C43EF1" w:rsidRPr="00B90AB6" w:rsidRDefault="001F0B37" w:rsidP="001F0B37">
      <w:pPr>
        <w:spacing w:line="36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90AB6">
        <w:rPr>
          <w:rFonts w:ascii="Times New Roman" w:hAnsi="Times New Roman" w:cs="Times New Roman"/>
          <w:sz w:val="24"/>
          <w:szCs w:val="24"/>
        </w:rPr>
        <w:t>3 grudnia 2020 r.</w:t>
      </w:r>
    </w:p>
    <w:p w14:paraId="43BB60F8" w14:textId="2F5D8FCF" w:rsidR="00C43EF1" w:rsidRPr="001F0B37" w:rsidRDefault="00C43EF1" w:rsidP="007156A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B7ECF3" w14:textId="4377B7D6" w:rsidR="00FB58DA" w:rsidRDefault="00677AC5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My, niżej podpisane </w:t>
      </w:r>
      <w:r w:rsidR="00DE747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egiony z </w:t>
      </w:r>
      <w:r w:rsidR="008D2A38">
        <w:rPr>
          <w:rFonts w:ascii="Times New Roman" w:hAnsi="Times New Roman" w:cs="Times New Roman"/>
          <w:sz w:val="24"/>
          <w:szCs w:val="24"/>
        </w:rPr>
        <w:t>dzies</w:t>
      </w:r>
      <w:r w:rsidR="001F0B37">
        <w:rPr>
          <w:rFonts w:ascii="Times New Roman" w:hAnsi="Times New Roman" w:cs="Times New Roman"/>
          <w:sz w:val="24"/>
          <w:szCs w:val="24"/>
        </w:rPr>
        <w:t>ięciu</w:t>
      </w:r>
      <w:r w:rsidR="00354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państw członkowskich</w:t>
      </w:r>
      <w:r w:rsidR="00854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217A5E">
        <w:rPr>
          <w:rFonts w:ascii="Times New Roman" w:hAnsi="Times New Roman" w:cs="Times New Roman"/>
          <w:sz w:val="24"/>
          <w:szCs w:val="24"/>
        </w:rPr>
        <w:t>członków-założycieli</w:t>
      </w:r>
      <w:r>
        <w:rPr>
          <w:rFonts w:ascii="Times New Roman" w:hAnsi="Times New Roman" w:cs="Times New Roman"/>
          <w:sz w:val="24"/>
          <w:szCs w:val="24"/>
        </w:rPr>
        <w:t xml:space="preserve"> po młodsze państw</w:t>
      </w:r>
      <w:r w:rsidR="00EC388D">
        <w:rPr>
          <w:rFonts w:ascii="Times New Roman" w:hAnsi="Times New Roman" w:cs="Times New Roman"/>
          <w:sz w:val="24"/>
          <w:szCs w:val="24"/>
        </w:rPr>
        <w:t>a</w:t>
      </w:r>
      <w:r w:rsidR="006E252C">
        <w:rPr>
          <w:rFonts w:ascii="Times New Roman" w:hAnsi="Times New Roman" w:cs="Times New Roman"/>
          <w:sz w:val="24"/>
          <w:szCs w:val="24"/>
        </w:rPr>
        <w:t xml:space="preserve"> członkowskie UE,</w:t>
      </w:r>
      <w:r>
        <w:rPr>
          <w:rFonts w:ascii="Times New Roman" w:hAnsi="Times New Roman" w:cs="Times New Roman"/>
          <w:sz w:val="24"/>
          <w:szCs w:val="24"/>
        </w:rPr>
        <w:t xml:space="preserve"> wyrażamy </w:t>
      </w:r>
      <w:r w:rsidR="003541A6">
        <w:rPr>
          <w:rFonts w:ascii="Times New Roman" w:hAnsi="Times New Roman" w:cs="Times New Roman"/>
          <w:sz w:val="24"/>
          <w:szCs w:val="24"/>
        </w:rPr>
        <w:t xml:space="preserve">zdecydowane wspólne zobowiązanie aktywnego </w:t>
      </w:r>
      <w:r w:rsidR="00FE25ED">
        <w:rPr>
          <w:rFonts w:ascii="Times New Roman" w:hAnsi="Times New Roman" w:cs="Times New Roman"/>
          <w:sz w:val="24"/>
          <w:szCs w:val="24"/>
        </w:rPr>
        <w:t xml:space="preserve">zaangażowania się w </w:t>
      </w:r>
      <w:r w:rsidR="00FB2645">
        <w:rPr>
          <w:rFonts w:ascii="Times New Roman" w:hAnsi="Times New Roman" w:cs="Times New Roman"/>
          <w:sz w:val="24"/>
          <w:szCs w:val="24"/>
        </w:rPr>
        <w:t xml:space="preserve">osiągniecie </w:t>
      </w:r>
      <w:r w:rsidR="00727BBB">
        <w:rPr>
          <w:rFonts w:ascii="Times New Roman" w:hAnsi="Times New Roman" w:cs="Times New Roman"/>
          <w:sz w:val="24"/>
          <w:szCs w:val="24"/>
        </w:rPr>
        <w:t>sukcesu plan</w:t>
      </w:r>
      <w:r w:rsidR="00217A5E">
        <w:rPr>
          <w:rFonts w:ascii="Times New Roman" w:hAnsi="Times New Roman" w:cs="Times New Roman"/>
          <w:sz w:val="24"/>
          <w:szCs w:val="24"/>
        </w:rPr>
        <w:t>u</w:t>
      </w:r>
      <w:r w:rsidR="00727BBB">
        <w:rPr>
          <w:rFonts w:ascii="Times New Roman" w:hAnsi="Times New Roman" w:cs="Times New Roman"/>
          <w:sz w:val="24"/>
          <w:szCs w:val="24"/>
        </w:rPr>
        <w:t xml:space="preserve"> odbudowy UE. </w:t>
      </w:r>
    </w:p>
    <w:p w14:paraId="7DB0D269" w14:textId="2E62495B" w:rsidR="00743489" w:rsidRDefault="00FB58DA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dobie pandemii COVID-19, regiony europejskie były i nadal</w:t>
      </w:r>
      <w:r w:rsidR="00E27B3D">
        <w:rPr>
          <w:rFonts w:ascii="Times New Roman" w:hAnsi="Times New Roman" w:cs="Times New Roman"/>
          <w:sz w:val="24"/>
          <w:szCs w:val="24"/>
        </w:rPr>
        <w:t xml:space="preserve"> są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FB6ABD">
        <w:rPr>
          <w:rFonts w:ascii="Times New Roman" w:hAnsi="Times New Roman" w:cs="Times New Roman"/>
          <w:sz w:val="24"/>
          <w:szCs w:val="24"/>
        </w:rPr>
        <w:t xml:space="preserve"> pierwszej linii walki z</w:t>
      </w:r>
      <w:r>
        <w:rPr>
          <w:rFonts w:ascii="Times New Roman" w:hAnsi="Times New Roman" w:cs="Times New Roman"/>
          <w:sz w:val="24"/>
          <w:szCs w:val="24"/>
        </w:rPr>
        <w:t xml:space="preserve"> kryzys</w:t>
      </w:r>
      <w:r w:rsidR="00FB6ABD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58C">
        <w:rPr>
          <w:rFonts w:ascii="Times New Roman" w:hAnsi="Times New Roman" w:cs="Times New Roman"/>
          <w:sz w:val="24"/>
          <w:szCs w:val="24"/>
        </w:rPr>
        <w:t>i będą kontynuowały podejmowanie działań</w:t>
      </w:r>
      <w:r w:rsidR="00854046">
        <w:rPr>
          <w:rFonts w:ascii="Times New Roman" w:hAnsi="Times New Roman" w:cs="Times New Roman"/>
          <w:sz w:val="24"/>
          <w:szCs w:val="24"/>
        </w:rPr>
        <w:t xml:space="preserve"> w celu zapewnienia </w:t>
      </w:r>
      <w:r w:rsidR="009D23D6">
        <w:rPr>
          <w:rFonts w:ascii="Times New Roman" w:hAnsi="Times New Roman" w:cs="Times New Roman"/>
          <w:sz w:val="24"/>
          <w:szCs w:val="24"/>
        </w:rPr>
        <w:t>trwałej</w:t>
      </w:r>
      <w:r w:rsidR="00AD758C">
        <w:rPr>
          <w:rFonts w:ascii="Times New Roman" w:hAnsi="Times New Roman" w:cs="Times New Roman"/>
          <w:sz w:val="24"/>
          <w:szCs w:val="24"/>
        </w:rPr>
        <w:t xml:space="preserve"> </w:t>
      </w:r>
      <w:r w:rsidR="00854046">
        <w:rPr>
          <w:rFonts w:ascii="Times New Roman" w:hAnsi="Times New Roman" w:cs="Times New Roman"/>
          <w:sz w:val="24"/>
          <w:szCs w:val="24"/>
        </w:rPr>
        <w:t xml:space="preserve">odbudowy. </w:t>
      </w:r>
      <w:r w:rsidR="00FB2645">
        <w:rPr>
          <w:rFonts w:ascii="Times New Roman" w:hAnsi="Times New Roman" w:cs="Times New Roman"/>
          <w:sz w:val="24"/>
          <w:szCs w:val="24"/>
        </w:rPr>
        <w:t>W ramach naszych kompetencji p</w:t>
      </w:r>
      <w:r w:rsidR="00E27B3D">
        <w:rPr>
          <w:rFonts w:ascii="Times New Roman" w:hAnsi="Times New Roman" w:cs="Times New Roman"/>
          <w:sz w:val="24"/>
          <w:szCs w:val="24"/>
        </w:rPr>
        <w:t>odjęliśmy</w:t>
      </w:r>
      <w:r w:rsidR="003541A6">
        <w:rPr>
          <w:rFonts w:ascii="Times New Roman" w:hAnsi="Times New Roman" w:cs="Times New Roman"/>
          <w:sz w:val="24"/>
          <w:szCs w:val="24"/>
        </w:rPr>
        <w:t>,</w:t>
      </w:r>
      <w:r w:rsidR="00E27B3D">
        <w:rPr>
          <w:rFonts w:ascii="Times New Roman" w:hAnsi="Times New Roman" w:cs="Times New Roman"/>
          <w:sz w:val="24"/>
          <w:szCs w:val="24"/>
        </w:rPr>
        <w:t xml:space="preserve"> </w:t>
      </w:r>
      <w:r w:rsidR="00D2767B">
        <w:rPr>
          <w:rFonts w:ascii="Times New Roman" w:hAnsi="Times New Roman" w:cs="Times New Roman"/>
          <w:sz w:val="24"/>
          <w:szCs w:val="24"/>
        </w:rPr>
        <w:t>zdecydowane</w:t>
      </w:r>
      <w:r w:rsidR="00E27B3D">
        <w:rPr>
          <w:rFonts w:ascii="Times New Roman" w:hAnsi="Times New Roman" w:cs="Times New Roman"/>
          <w:sz w:val="24"/>
          <w:szCs w:val="24"/>
        </w:rPr>
        <w:t xml:space="preserve"> </w:t>
      </w:r>
      <w:r w:rsidR="00D826C9">
        <w:rPr>
          <w:rFonts w:ascii="Times New Roman" w:hAnsi="Times New Roman" w:cs="Times New Roman"/>
          <w:sz w:val="24"/>
          <w:szCs w:val="24"/>
        </w:rPr>
        <w:t>kroki</w:t>
      </w:r>
      <w:r w:rsidR="00E27B3D">
        <w:rPr>
          <w:rFonts w:ascii="Times New Roman" w:hAnsi="Times New Roman" w:cs="Times New Roman"/>
          <w:sz w:val="24"/>
          <w:szCs w:val="24"/>
        </w:rPr>
        <w:t>, aby</w:t>
      </w:r>
      <w:r w:rsidR="00FB6ABD">
        <w:rPr>
          <w:rFonts w:ascii="Times New Roman" w:hAnsi="Times New Roman" w:cs="Times New Roman"/>
          <w:sz w:val="24"/>
          <w:szCs w:val="24"/>
        </w:rPr>
        <w:t xml:space="preserve"> stawić czoła</w:t>
      </w:r>
      <w:r w:rsidR="00E27B3D">
        <w:rPr>
          <w:rFonts w:ascii="Times New Roman" w:hAnsi="Times New Roman" w:cs="Times New Roman"/>
          <w:sz w:val="24"/>
          <w:szCs w:val="24"/>
        </w:rPr>
        <w:t xml:space="preserve"> </w:t>
      </w:r>
      <w:r w:rsidR="00FB6ABD">
        <w:rPr>
          <w:rFonts w:ascii="Times New Roman" w:hAnsi="Times New Roman" w:cs="Times New Roman"/>
          <w:sz w:val="24"/>
          <w:szCs w:val="24"/>
        </w:rPr>
        <w:t>kryzysowi</w:t>
      </w:r>
      <w:r w:rsidR="009D23D6">
        <w:rPr>
          <w:rFonts w:ascii="Times New Roman" w:hAnsi="Times New Roman" w:cs="Times New Roman"/>
          <w:sz w:val="24"/>
          <w:szCs w:val="24"/>
        </w:rPr>
        <w:t xml:space="preserve"> w obszarze</w:t>
      </w:r>
      <w:r w:rsidR="00D2767B">
        <w:rPr>
          <w:rFonts w:ascii="Times New Roman" w:hAnsi="Times New Roman" w:cs="Times New Roman"/>
          <w:sz w:val="24"/>
          <w:szCs w:val="24"/>
        </w:rPr>
        <w:t xml:space="preserve"> zdrow</w:t>
      </w:r>
      <w:r w:rsidR="009D23D6">
        <w:rPr>
          <w:rFonts w:ascii="Times New Roman" w:hAnsi="Times New Roman" w:cs="Times New Roman"/>
          <w:sz w:val="24"/>
          <w:szCs w:val="24"/>
        </w:rPr>
        <w:t>ia</w:t>
      </w:r>
      <w:r w:rsidR="00E27B3D">
        <w:rPr>
          <w:rFonts w:ascii="Times New Roman" w:hAnsi="Times New Roman" w:cs="Times New Roman"/>
          <w:sz w:val="24"/>
          <w:szCs w:val="24"/>
        </w:rPr>
        <w:t xml:space="preserve"> oraz </w:t>
      </w:r>
      <w:r w:rsidR="009D23D6">
        <w:rPr>
          <w:rFonts w:ascii="Times New Roman" w:hAnsi="Times New Roman" w:cs="Times New Roman"/>
          <w:sz w:val="24"/>
          <w:szCs w:val="24"/>
        </w:rPr>
        <w:t>związanymi z</w:t>
      </w:r>
      <w:r w:rsidR="00D2767B">
        <w:rPr>
          <w:rFonts w:ascii="Times New Roman" w:hAnsi="Times New Roman" w:cs="Times New Roman"/>
          <w:sz w:val="24"/>
          <w:szCs w:val="24"/>
        </w:rPr>
        <w:t xml:space="preserve"> nim</w:t>
      </w:r>
      <w:r w:rsidR="00E27B3D">
        <w:rPr>
          <w:rFonts w:ascii="Times New Roman" w:hAnsi="Times New Roman" w:cs="Times New Roman"/>
          <w:sz w:val="24"/>
          <w:szCs w:val="24"/>
        </w:rPr>
        <w:t xml:space="preserve"> </w:t>
      </w:r>
      <w:r w:rsidR="00D2767B">
        <w:rPr>
          <w:rFonts w:ascii="Times New Roman" w:hAnsi="Times New Roman" w:cs="Times New Roman"/>
          <w:sz w:val="24"/>
          <w:szCs w:val="24"/>
        </w:rPr>
        <w:t xml:space="preserve">konsekwencjami </w:t>
      </w:r>
      <w:r w:rsidR="00E27B3D">
        <w:rPr>
          <w:rFonts w:ascii="Times New Roman" w:hAnsi="Times New Roman" w:cs="Times New Roman"/>
          <w:sz w:val="24"/>
          <w:szCs w:val="24"/>
        </w:rPr>
        <w:t xml:space="preserve">gospodarczymi i </w:t>
      </w:r>
      <w:r w:rsidR="00D2767B">
        <w:rPr>
          <w:rFonts w:ascii="Times New Roman" w:hAnsi="Times New Roman" w:cs="Times New Roman"/>
          <w:sz w:val="24"/>
          <w:szCs w:val="24"/>
        </w:rPr>
        <w:t>społecznymi</w:t>
      </w:r>
      <w:r w:rsidR="00854046">
        <w:rPr>
          <w:rFonts w:ascii="Times New Roman" w:hAnsi="Times New Roman" w:cs="Times New Roman"/>
          <w:sz w:val="24"/>
          <w:szCs w:val="24"/>
        </w:rPr>
        <w:t>.</w:t>
      </w:r>
      <w:r w:rsidR="006E77E6">
        <w:rPr>
          <w:rFonts w:ascii="Times New Roman" w:hAnsi="Times New Roman" w:cs="Times New Roman"/>
          <w:sz w:val="24"/>
          <w:szCs w:val="24"/>
        </w:rPr>
        <w:t xml:space="preserve"> </w:t>
      </w:r>
      <w:r w:rsidR="009D23D6">
        <w:rPr>
          <w:rFonts w:ascii="Times New Roman" w:hAnsi="Times New Roman" w:cs="Times New Roman"/>
          <w:sz w:val="24"/>
          <w:szCs w:val="24"/>
        </w:rPr>
        <w:t>Angażując</w:t>
      </w:r>
      <w:r w:rsidR="00854046">
        <w:rPr>
          <w:rFonts w:ascii="Times New Roman" w:hAnsi="Times New Roman" w:cs="Times New Roman"/>
          <w:sz w:val="24"/>
          <w:szCs w:val="24"/>
        </w:rPr>
        <w:t xml:space="preserve"> nasz</w:t>
      </w:r>
      <w:r w:rsidR="009D23D6">
        <w:rPr>
          <w:rFonts w:ascii="Times New Roman" w:hAnsi="Times New Roman" w:cs="Times New Roman"/>
          <w:sz w:val="24"/>
          <w:szCs w:val="24"/>
        </w:rPr>
        <w:t>e</w:t>
      </w:r>
      <w:r w:rsidR="00854046">
        <w:rPr>
          <w:rFonts w:ascii="Times New Roman" w:hAnsi="Times New Roman" w:cs="Times New Roman"/>
          <w:sz w:val="24"/>
          <w:szCs w:val="24"/>
        </w:rPr>
        <w:t xml:space="preserve"> własn</w:t>
      </w:r>
      <w:r w:rsidR="009D23D6">
        <w:rPr>
          <w:rFonts w:ascii="Times New Roman" w:hAnsi="Times New Roman" w:cs="Times New Roman"/>
          <w:sz w:val="24"/>
          <w:szCs w:val="24"/>
        </w:rPr>
        <w:t>e</w:t>
      </w:r>
      <w:r w:rsidR="00854046">
        <w:rPr>
          <w:rFonts w:ascii="Times New Roman" w:hAnsi="Times New Roman" w:cs="Times New Roman"/>
          <w:sz w:val="24"/>
          <w:szCs w:val="24"/>
        </w:rPr>
        <w:t xml:space="preserve"> środk</w:t>
      </w:r>
      <w:r w:rsidR="009D23D6">
        <w:rPr>
          <w:rFonts w:ascii="Times New Roman" w:hAnsi="Times New Roman" w:cs="Times New Roman"/>
          <w:sz w:val="24"/>
          <w:szCs w:val="24"/>
        </w:rPr>
        <w:t>i</w:t>
      </w:r>
      <w:r w:rsidR="00854046">
        <w:rPr>
          <w:rFonts w:ascii="Times New Roman" w:hAnsi="Times New Roman" w:cs="Times New Roman"/>
          <w:sz w:val="24"/>
          <w:szCs w:val="24"/>
        </w:rPr>
        <w:t xml:space="preserve"> finanso</w:t>
      </w:r>
      <w:r w:rsidR="009D23D6">
        <w:rPr>
          <w:rFonts w:ascii="Times New Roman" w:hAnsi="Times New Roman" w:cs="Times New Roman"/>
          <w:sz w:val="24"/>
          <w:szCs w:val="24"/>
        </w:rPr>
        <w:t>we</w:t>
      </w:r>
      <w:r w:rsidR="00AD758C">
        <w:rPr>
          <w:rFonts w:ascii="Times New Roman" w:hAnsi="Times New Roman" w:cs="Times New Roman"/>
          <w:sz w:val="24"/>
          <w:szCs w:val="24"/>
        </w:rPr>
        <w:t xml:space="preserve"> </w:t>
      </w:r>
      <w:r w:rsidR="009D23D6">
        <w:rPr>
          <w:rFonts w:ascii="Times New Roman" w:hAnsi="Times New Roman" w:cs="Times New Roman"/>
          <w:sz w:val="24"/>
          <w:szCs w:val="24"/>
        </w:rPr>
        <w:t>opracowaliśmy</w:t>
      </w:r>
      <w:r w:rsidR="006E77E6">
        <w:rPr>
          <w:rFonts w:ascii="Times New Roman" w:hAnsi="Times New Roman" w:cs="Times New Roman"/>
          <w:sz w:val="24"/>
          <w:szCs w:val="24"/>
        </w:rPr>
        <w:t xml:space="preserve"> </w:t>
      </w:r>
      <w:r w:rsidR="00FB2645">
        <w:rPr>
          <w:rFonts w:ascii="Times New Roman" w:hAnsi="Times New Roman" w:cs="Times New Roman"/>
          <w:sz w:val="24"/>
          <w:szCs w:val="24"/>
        </w:rPr>
        <w:t xml:space="preserve">i wdrożyliśmy </w:t>
      </w:r>
      <w:r w:rsidR="006E77E6">
        <w:rPr>
          <w:rFonts w:ascii="Times New Roman" w:hAnsi="Times New Roman" w:cs="Times New Roman"/>
          <w:sz w:val="24"/>
          <w:szCs w:val="24"/>
        </w:rPr>
        <w:t xml:space="preserve">regionalne plany na rzecz odbudowy i </w:t>
      </w:r>
      <w:r w:rsidR="00AD758C">
        <w:rPr>
          <w:rFonts w:ascii="Times New Roman" w:hAnsi="Times New Roman" w:cs="Times New Roman"/>
          <w:sz w:val="24"/>
          <w:szCs w:val="24"/>
        </w:rPr>
        <w:t>przesunę</w:t>
      </w:r>
      <w:r w:rsidR="004B6335">
        <w:rPr>
          <w:rFonts w:ascii="Times New Roman" w:hAnsi="Times New Roman" w:cs="Times New Roman"/>
          <w:sz w:val="24"/>
          <w:szCs w:val="24"/>
        </w:rPr>
        <w:t xml:space="preserve">liśmy </w:t>
      </w:r>
      <w:r w:rsidR="006E77E6">
        <w:rPr>
          <w:rFonts w:ascii="Times New Roman" w:hAnsi="Times New Roman" w:cs="Times New Roman"/>
          <w:sz w:val="24"/>
          <w:szCs w:val="24"/>
        </w:rPr>
        <w:t>środki europejskie zgodni</w:t>
      </w:r>
      <w:r w:rsidR="00D826C9">
        <w:rPr>
          <w:rFonts w:ascii="Times New Roman" w:hAnsi="Times New Roman" w:cs="Times New Roman"/>
          <w:sz w:val="24"/>
          <w:szCs w:val="24"/>
        </w:rPr>
        <w:t xml:space="preserve">e z zaleceniami i instrumentami </w:t>
      </w:r>
      <w:r w:rsidR="006E77E6">
        <w:rPr>
          <w:rFonts w:ascii="Times New Roman" w:hAnsi="Times New Roman" w:cs="Times New Roman"/>
          <w:sz w:val="24"/>
          <w:szCs w:val="24"/>
        </w:rPr>
        <w:t xml:space="preserve">zaproponowanymi przez Komisję Europejską na rzecz </w:t>
      </w:r>
      <w:r w:rsidR="00AD758C">
        <w:rPr>
          <w:rFonts w:ascii="Times New Roman" w:hAnsi="Times New Roman" w:cs="Times New Roman"/>
          <w:sz w:val="24"/>
          <w:szCs w:val="24"/>
        </w:rPr>
        <w:t xml:space="preserve">bardziej </w:t>
      </w:r>
      <w:r w:rsidR="006E77E6">
        <w:rPr>
          <w:rFonts w:ascii="Times New Roman" w:hAnsi="Times New Roman" w:cs="Times New Roman"/>
          <w:sz w:val="24"/>
          <w:szCs w:val="24"/>
        </w:rPr>
        <w:t>odporn</w:t>
      </w:r>
      <w:r w:rsidR="00AD758C">
        <w:rPr>
          <w:rFonts w:ascii="Times New Roman" w:hAnsi="Times New Roman" w:cs="Times New Roman"/>
          <w:sz w:val="24"/>
          <w:szCs w:val="24"/>
        </w:rPr>
        <w:t>ej</w:t>
      </w:r>
      <w:r w:rsidR="00E007C2">
        <w:rPr>
          <w:rFonts w:ascii="Times New Roman" w:hAnsi="Times New Roman" w:cs="Times New Roman"/>
          <w:sz w:val="24"/>
          <w:szCs w:val="24"/>
        </w:rPr>
        <w:t xml:space="preserve"> Europy oraz</w:t>
      </w:r>
      <w:r w:rsidR="0075789B">
        <w:rPr>
          <w:rFonts w:ascii="Times New Roman" w:hAnsi="Times New Roman" w:cs="Times New Roman"/>
          <w:sz w:val="24"/>
          <w:szCs w:val="24"/>
        </w:rPr>
        <w:t xml:space="preserve"> przejścia na ekologiczną </w:t>
      </w:r>
      <w:r w:rsidR="00E007C2">
        <w:rPr>
          <w:rFonts w:ascii="Times New Roman" w:hAnsi="Times New Roman" w:cs="Times New Roman"/>
          <w:sz w:val="24"/>
          <w:szCs w:val="24"/>
        </w:rPr>
        <w:t xml:space="preserve">i </w:t>
      </w:r>
      <w:r w:rsidR="0075789B">
        <w:rPr>
          <w:rFonts w:ascii="Times New Roman" w:hAnsi="Times New Roman" w:cs="Times New Roman"/>
          <w:sz w:val="24"/>
          <w:szCs w:val="24"/>
        </w:rPr>
        <w:t>cyfrową</w:t>
      </w:r>
      <w:r w:rsidR="009D23D6" w:rsidRPr="009D23D6">
        <w:rPr>
          <w:rFonts w:ascii="Times New Roman" w:hAnsi="Times New Roman" w:cs="Times New Roman"/>
          <w:sz w:val="24"/>
          <w:szCs w:val="24"/>
        </w:rPr>
        <w:t xml:space="preserve"> </w:t>
      </w:r>
      <w:r w:rsidR="009D23D6">
        <w:rPr>
          <w:rFonts w:ascii="Times New Roman" w:hAnsi="Times New Roman" w:cs="Times New Roman"/>
          <w:sz w:val="24"/>
          <w:szCs w:val="24"/>
        </w:rPr>
        <w:t>gospodarkę</w:t>
      </w:r>
      <w:r w:rsidR="006E77E6">
        <w:rPr>
          <w:rFonts w:ascii="Times New Roman" w:hAnsi="Times New Roman" w:cs="Times New Roman"/>
          <w:sz w:val="24"/>
          <w:szCs w:val="24"/>
        </w:rPr>
        <w:t>.</w:t>
      </w:r>
      <w:r w:rsidR="004B6335">
        <w:rPr>
          <w:rFonts w:ascii="Times New Roman" w:hAnsi="Times New Roman" w:cs="Times New Roman"/>
          <w:sz w:val="24"/>
          <w:szCs w:val="24"/>
        </w:rPr>
        <w:t xml:space="preserve"> Kryzys wywołany pandemią COVID-19 nie zna granic</w:t>
      </w:r>
      <w:r w:rsidR="00743489">
        <w:rPr>
          <w:rFonts w:ascii="Times New Roman" w:hAnsi="Times New Roman" w:cs="Times New Roman"/>
          <w:sz w:val="24"/>
          <w:szCs w:val="24"/>
        </w:rPr>
        <w:t xml:space="preserve">, </w:t>
      </w:r>
      <w:r w:rsidR="00CB777B">
        <w:rPr>
          <w:rFonts w:ascii="Times New Roman" w:hAnsi="Times New Roman" w:cs="Times New Roman"/>
          <w:sz w:val="24"/>
          <w:szCs w:val="24"/>
        </w:rPr>
        <w:t>jednak</w:t>
      </w:r>
      <w:r w:rsidR="00743489">
        <w:rPr>
          <w:rFonts w:ascii="Times New Roman" w:hAnsi="Times New Roman" w:cs="Times New Roman"/>
          <w:sz w:val="24"/>
          <w:szCs w:val="24"/>
        </w:rPr>
        <w:t xml:space="preserve"> różne regiony stoją przed różnymi wyzwaniami.</w:t>
      </w:r>
      <w:r w:rsidR="00D517B9">
        <w:rPr>
          <w:rFonts w:ascii="Times New Roman" w:hAnsi="Times New Roman" w:cs="Times New Roman"/>
          <w:sz w:val="24"/>
          <w:szCs w:val="24"/>
        </w:rPr>
        <w:t xml:space="preserve"> </w:t>
      </w:r>
      <w:r w:rsidR="00D517B9" w:rsidRPr="00D517B9">
        <w:rPr>
          <w:rFonts w:ascii="Times New Roman" w:hAnsi="Times New Roman" w:cs="Times New Roman"/>
          <w:sz w:val="24"/>
          <w:szCs w:val="24"/>
        </w:rPr>
        <w:t>Środki regionalne mają kluczowe znaczenie dla uniknięcia</w:t>
      </w:r>
      <w:r w:rsidR="009D23D6">
        <w:rPr>
          <w:rFonts w:ascii="Times New Roman" w:hAnsi="Times New Roman" w:cs="Times New Roman"/>
          <w:sz w:val="24"/>
          <w:szCs w:val="24"/>
        </w:rPr>
        <w:t xml:space="preserve"> jednakowego</w:t>
      </w:r>
      <w:r w:rsidR="00D517B9" w:rsidRPr="00D517B9">
        <w:rPr>
          <w:rFonts w:ascii="Times New Roman" w:hAnsi="Times New Roman" w:cs="Times New Roman"/>
          <w:sz w:val="24"/>
          <w:szCs w:val="24"/>
        </w:rPr>
        <w:t xml:space="preserve"> podejścia</w:t>
      </w:r>
      <w:r w:rsidR="009D23D6">
        <w:rPr>
          <w:rFonts w:ascii="Times New Roman" w:hAnsi="Times New Roman" w:cs="Times New Roman"/>
          <w:sz w:val="24"/>
          <w:szCs w:val="24"/>
        </w:rPr>
        <w:t xml:space="preserve"> </w:t>
      </w:r>
      <w:r w:rsidR="00D517B9" w:rsidRPr="00D517B9">
        <w:rPr>
          <w:rFonts w:ascii="Times New Roman" w:hAnsi="Times New Roman" w:cs="Times New Roman"/>
          <w:sz w:val="24"/>
          <w:szCs w:val="24"/>
        </w:rPr>
        <w:t>w państwach członkowskich</w:t>
      </w:r>
      <w:r w:rsidR="00AD758C">
        <w:rPr>
          <w:rFonts w:ascii="Times New Roman" w:hAnsi="Times New Roman" w:cs="Times New Roman"/>
          <w:sz w:val="24"/>
          <w:szCs w:val="24"/>
        </w:rPr>
        <w:t xml:space="preserve"> </w:t>
      </w:r>
      <w:r w:rsidR="00FB2645">
        <w:rPr>
          <w:rFonts w:ascii="Times New Roman" w:hAnsi="Times New Roman" w:cs="Times New Roman"/>
          <w:sz w:val="24"/>
          <w:szCs w:val="24"/>
        </w:rPr>
        <w:t>nieuwzględniającego</w:t>
      </w:r>
      <w:r w:rsidR="00AD758C">
        <w:rPr>
          <w:rFonts w:ascii="Times New Roman" w:hAnsi="Times New Roman" w:cs="Times New Roman"/>
          <w:sz w:val="24"/>
          <w:szCs w:val="24"/>
        </w:rPr>
        <w:t xml:space="preserve"> ich specyfik</w:t>
      </w:r>
      <w:r w:rsidR="00FB2645">
        <w:rPr>
          <w:rFonts w:ascii="Times New Roman" w:hAnsi="Times New Roman" w:cs="Times New Roman"/>
          <w:sz w:val="24"/>
          <w:szCs w:val="24"/>
        </w:rPr>
        <w:t>i</w:t>
      </w:r>
      <w:r w:rsidR="009D23D6">
        <w:rPr>
          <w:rFonts w:ascii="Times New Roman" w:hAnsi="Times New Roman" w:cs="Times New Roman"/>
          <w:sz w:val="24"/>
          <w:szCs w:val="24"/>
        </w:rPr>
        <w:t>, a także</w:t>
      </w:r>
      <w:r w:rsidR="00D517B9" w:rsidRPr="00D517B9">
        <w:rPr>
          <w:rFonts w:ascii="Times New Roman" w:hAnsi="Times New Roman" w:cs="Times New Roman"/>
          <w:sz w:val="24"/>
          <w:szCs w:val="24"/>
        </w:rPr>
        <w:t xml:space="preserve"> zacieśnienia współpracy transgranicznej.</w:t>
      </w:r>
    </w:p>
    <w:p w14:paraId="46FC06E4" w14:textId="3F93B1CE" w:rsidR="00677AC5" w:rsidRDefault="00D517B9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Mamy ogromne </w:t>
      </w:r>
      <w:r w:rsidR="0075789B">
        <w:rPr>
          <w:rFonts w:ascii="Times New Roman" w:hAnsi="Times New Roman" w:cs="Times New Roman"/>
          <w:sz w:val="24"/>
          <w:szCs w:val="24"/>
        </w:rPr>
        <w:t>doświadczenie</w:t>
      </w:r>
      <w:r w:rsidR="00DE6777">
        <w:rPr>
          <w:rFonts w:ascii="Times New Roman" w:hAnsi="Times New Roman" w:cs="Times New Roman"/>
          <w:sz w:val="24"/>
          <w:szCs w:val="24"/>
        </w:rPr>
        <w:t xml:space="preserve"> w zarządzaniu </w:t>
      </w:r>
      <w:r w:rsidR="00EC388D">
        <w:rPr>
          <w:rFonts w:ascii="Times New Roman" w:hAnsi="Times New Roman" w:cs="Times New Roman"/>
          <w:sz w:val="24"/>
          <w:szCs w:val="24"/>
        </w:rPr>
        <w:t xml:space="preserve">i wdrażaniu </w:t>
      </w:r>
      <w:r w:rsidR="00DE6777">
        <w:rPr>
          <w:rFonts w:ascii="Times New Roman" w:hAnsi="Times New Roman" w:cs="Times New Roman"/>
          <w:sz w:val="24"/>
          <w:szCs w:val="24"/>
        </w:rPr>
        <w:t>rozmaity</w:t>
      </w:r>
      <w:r w:rsidR="00EC388D">
        <w:rPr>
          <w:rFonts w:ascii="Times New Roman" w:hAnsi="Times New Roman" w:cs="Times New Roman"/>
          <w:sz w:val="24"/>
          <w:szCs w:val="24"/>
        </w:rPr>
        <w:t>ch</w:t>
      </w:r>
      <w:r w:rsidR="00DE6777">
        <w:rPr>
          <w:rFonts w:ascii="Times New Roman" w:hAnsi="Times New Roman" w:cs="Times New Roman"/>
          <w:sz w:val="24"/>
          <w:szCs w:val="24"/>
        </w:rPr>
        <w:t xml:space="preserve"> </w:t>
      </w:r>
      <w:r w:rsidR="0075789B">
        <w:rPr>
          <w:rFonts w:ascii="Times New Roman" w:hAnsi="Times New Roman" w:cs="Times New Roman"/>
          <w:sz w:val="24"/>
          <w:szCs w:val="24"/>
        </w:rPr>
        <w:t>fundusz</w:t>
      </w:r>
      <w:r w:rsidR="00EC388D">
        <w:rPr>
          <w:rFonts w:ascii="Times New Roman" w:hAnsi="Times New Roman" w:cs="Times New Roman"/>
          <w:sz w:val="24"/>
          <w:szCs w:val="24"/>
        </w:rPr>
        <w:t>y</w:t>
      </w:r>
      <w:r w:rsidR="0075789B">
        <w:rPr>
          <w:rFonts w:ascii="Times New Roman" w:hAnsi="Times New Roman" w:cs="Times New Roman"/>
          <w:sz w:val="24"/>
          <w:szCs w:val="24"/>
        </w:rPr>
        <w:t xml:space="preserve"> </w:t>
      </w:r>
      <w:r w:rsidR="00DE6777">
        <w:rPr>
          <w:rFonts w:ascii="Times New Roman" w:hAnsi="Times New Roman" w:cs="Times New Roman"/>
          <w:sz w:val="24"/>
          <w:szCs w:val="24"/>
        </w:rPr>
        <w:t>i program</w:t>
      </w:r>
      <w:r w:rsidR="00EC388D">
        <w:rPr>
          <w:rFonts w:ascii="Times New Roman" w:hAnsi="Times New Roman" w:cs="Times New Roman"/>
          <w:sz w:val="24"/>
          <w:szCs w:val="24"/>
        </w:rPr>
        <w:t>ów</w:t>
      </w:r>
      <w:r w:rsidR="0075789B" w:rsidRPr="0075789B">
        <w:rPr>
          <w:rFonts w:ascii="Times New Roman" w:hAnsi="Times New Roman" w:cs="Times New Roman"/>
          <w:sz w:val="24"/>
          <w:szCs w:val="24"/>
        </w:rPr>
        <w:t xml:space="preserve"> </w:t>
      </w:r>
      <w:r w:rsidR="0075789B">
        <w:rPr>
          <w:rFonts w:ascii="Times New Roman" w:hAnsi="Times New Roman" w:cs="Times New Roman"/>
          <w:sz w:val="24"/>
          <w:szCs w:val="24"/>
        </w:rPr>
        <w:t>europejski</w:t>
      </w:r>
      <w:r w:rsidR="00EC388D">
        <w:rPr>
          <w:rFonts w:ascii="Times New Roman" w:hAnsi="Times New Roman" w:cs="Times New Roman"/>
          <w:sz w:val="24"/>
          <w:szCs w:val="24"/>
        </w:rPr>
        <w:t>ch</w:t>
      </w:r>
      <w:r w:rsidR="00DE6777">
        <w:rPr>
          <w:rFonts w:ascii="Times New Roman" w:hAnsi="Times New Roman" w:cs="Times New Roman"/>
          <w:sz w:val="24"/>
          <w:szCs w:val="24"/>
        </w:rPr>
        <w:t>,</w:t>
      </w:r>
      <w:r w:rsidR="0075789B">
        <w:rPr>
          <w:rFonts w:ascii="Times New Roman" w:hAnsi="Times New Roman" w:cs="Times New Roman"/>
          <w:sz w:val="24"/>
          <w:szCs w:val="24"/>
        </w:rPr>
        <w:t xml:space="preserve"> przy równoległym </w:t>
      </w:r>
      <w:r w:rsidR="00FB2645">
        <w:rPr>
          <w:rFonts w:ascii="Times New Roman" w:hAnsi="Times New Roman" w:cs="Times New Roman"/>
          <w:sz w:val="24"/>
          <w:szCs w:val="24"/>
        </w:rPr>
        <w:t xml:space="preserve">przełożeniu </w:t>
      </w:r>
      <w:r w:rsidR="0075789B">
        <w:rPr>
          <w:rFonts w:ascii="Times New Roman" w:hAnsi="Times New Roman" w:cs="Times New Roman"/>
          <w:sz w:val="24"/>
          <w:szCs w:val="24"/>
        </w:rPr>
        <w:t>celów</w:t>
      </w:r>
      <w:r w:rsidR="00DE6777">
        <w:rPr>
          <w:rFonts w:ascii="Times New Roman" w:hAnsi="Times New Roman" w:cs="Times New Roman"/>
          <w:sz w:val="24"/>
          <w:szCs w:val="24"/>
        </w:rPr>
        <w:t xml:space="preserve"> UE </w:t>
      </w:r>
      <w:r w:rsidR="00FB2645">
        <w:rPr>
          <w:rFonts w:ascii="Times New Roman" w:hAnsi="Times New Roman" w:cs="Times New Roman"/>
          <w:sz w:val="24"/>
          <w:szCs w:val="24"/>
        </w:rPr>
        <w:t>na konkretne działania na terenie naszych samorządów</w:t>
      </w:r>
      <w:r w:rsidR="00DE6777">
        <w:rPr>
          <w:rFonts w:ascii="Times New Roman" w:hAnsi="Times New Roman" w:cs="Times New Roman"/>
          <w:sz w:val="24"/>
          <w:szCs w:val="24"/>
        </w:rPr>
        <w:t xml:space="preserve">. W związku z tym, jesteśmy kluczowym </w:t>
      </w:r>
      <w:r w:rsidR="00DA3250">
        <w:rPr>
          <w:rFonts w:ascii="Times New Roman" w:hAnsi="Times New Roman" w:cs="Times New Roman"/>
          <w:sz w:val="24"/>
          <w:szCs w:val="24"/>
        </w:rPr>
        <w:t>partner</w:t>
      </w:r>
      <w:r w:rsidR="00DE6777">
        <w:rPr>
          <w:rFonts w:ascii="Times New Roman" w:hAnsi="Times New Roman" w:cs="Times New Roman"/>
          <w:sz w:val="24"/>
          <w:szCs w:val="24"/>
        </w:rPr>
        <w:t xml:space="preserve">em w </w:t>
      </w:r>
      <w:r w:rsidR="009D23D6">
        <w:rPr>
          <w:rFonts w:ascii="Times New Roman" w:hAnsi="Times New Roman" w:cs="Times New Roman"/>
          <w:sz w:val="24"/>
          <w:szCs w:val="24"/>
        </w:rPr>
        <w:t>kontekście</w:t>
      </w:r>
      <w:r w:rsidR="00DE6777">
        <w:rPr>
          <w:rFonts w:ascii="Times New Roman" w:hAnsi="Times New Roman" w:cs="Times New Roman"/>
          <w:sz w:val="24"/>
          <w:szCs w:val="24"/>
        </w:rPr>
        <w:t xml:space="preserve"> wielo</w:t>
      </w:r>
      <w:r w:rsidR="00DE7479">
        <w:rPr>
          <w:rFonts w:ascii="Times New Roman" w:hAnsi="Times New Roman" w:cs="Times New Roman"/>
          <w:sz w:val="24"/>
          <w:szCs w:val="24"/>
        </w:rPr>
        <w:t>poziomowego</w:t>
      </w:r>
      <w:r w:rsidR="00DE6777">
        <w:rPr>
          <w:rFonts w:ascii="Times New Roman" w:hAnsi="Times New Roman" w:cs="Times New Roman"/>
          <w:sz w:val="24"/>
          <w:szCs w:val="24"/>
        </w:rPr>
        <w:t xml:space="preserve"> zarządzania</w:t>
      </w:r>
      <w:r w:rsidR="009D23D6">
        <w:rPr>
          <w:rFonts w:ascii="Times New Roman" w:hAnsi="Times New Roman" w:cs="Times New Roman"/>
          <w:sz w:val="24"/>
          <w:szCs w:val="24"/>
        </w:rPr>
        <w:t xml:space="preserve"> w UE</w:t>
      </w:r>
      <w:r w:rsidR="00DE6777">
        <w:rPr>
          <w:rFonts w:ascii="Times New Roman" w:hAnsi="Times New Roman" w:cs="Times New Roman"/>
          <w:sz w:val="24"/>
          <w:szCs w:val="24"/>
        </w:rPr>
        <w:t>.</w:t>
      </w:r>
      <w:r w:rsidRPr="00AD758C">
        <w:rPr>
          <w:rFonts w:ascii="Times New Roman" w:hAnsi="Times New Roman" w:cs="Times New Roman"/>
          <w:sz w:val="24"/>
          <w:szCs w:val="24"/>
        </w:rPr>
        <w:t xml:space="preserve"> </w:t>
      </w:r>
      <w:r w:rsidRPr="00D517B9">
        <w:rPr>
          <w:rFonts w:ascii="Times New Roman" w:hAnsi="Times New Roman" w:cs="Times New Roman"/>
          <w:sz w:val="24"/>
          <w:szCs w:val="24"/>
        </w:rPr>
        <w:t xml:space="preserve">Europa może wyjść z kryzysu silniejsza tylko wtedy, gdy jej regiony </w:t>
      </w:r>
      <w:r w:rsidR="00DA3250">
        <w:rPr>
          <w:rFonts w:ascii="Times New Roman" w:hAnsi="Times New Roman" w:cs="Times New Roman"/>
          <w:sz w:val="24"/>
          <w:szCs w:val="24"/>
        </w:rPr>
        <w:t xml:space="preserve">w ramach własnych kompetencji </w:t>
      </w:r>
      <w:r w:rsidRPr="00D517B9">
        <w:rPr>
          <w:rFonts w:ascii="Times New Roman" w:hAnsi="Times New Roman" w:cs="Times New Roman"/>
          <w:sz w:val="24"/>
          <w:szCs w:val="24"/>
        </w:rPr>
        <w:t xml:space="preserve">będą </w:t>
      </w:r>
      <w:r w:rsidR="00DA3250">
        <w:rPr>
          <w:rFonts w:ascii="Times New Roman" w:hAnsi="Times New Roman" w:cs="Times New Roman"/>
          <w:sz w:val="24"/>
          <w:szCs w:val="24"/>
        </w:rPr>
        <w:t>miały potrzebne środki</w:t>
      </w:r>
      <w:r w:rsidRPr="00D517B9">
        <w:rPr>
          <w:rFonts w:ascii="Times New Roman" w:hAnsi="Times New Roman" w:cs="Times New Roman"/>
          <w:sz w:val="24"/>
          <w:szCs w:val="24"/>
        </w:rPr>
        <w:t xml:space="preserve"> do prowadzenia dynamicznej polityki</w:t>
      </w:r>
      <w:r w:rsidR="006E3ECE">
        <w:rPr>
          <w:rFonts w:ascii="Times New Roman" w:hAnsi="Times New Roman" w:cs="Times New Roman"/>
          <w:sz w:val="24"/>
          <w:szCs w:val="24"/>
        </w:rPr>
        <w:t>.</w:t>
      </w:r>
      <w:r w:rsidR="00CA7B58">
        <w:rPr>
          <w:rFonts w:ascii="Times New Roman" w:hAnsi="Times New Roman" w:cs="Times New Roman"/>
          <w:sz w:val="24"/>
          <w:szCs w:val="24"/>
        </w:rPr>
        <w:t xml:space="preserve"> Kompetencje te</w:t>
      </w:r>
      <w:r w:rsidR="00DA3250">
        <w:rPr>
          <w:rFonts w:ascii="Times New Roman" w:hAnsi="Times New Roman" w:cs="Times New Roman"/>
          <w:sz w:val="24"/>
          <w:szCs w:val="24"/>
        </w:rPr>
        <w:t xml:space="preserve"> </w:t>
      </w:r>
      <w:r w:rsidRPr="00D517B9">
        <w:rPr>
          <w:rFonts w:ascii="Times New Roman" w:hAnsi="Times New Roman" w:cs="Times New Roman"/>
          <w:sz w:val="24"/>
          <w:szCs w:val="24"/>
        </w:rPr>
        <w:t xml:space="preserve">obejmują </w:t>
      </w:r>
      <w:r w:rsidR="00DA3250">
        <w:rPr>
          <w:rFonts w:ascii="Times New Roman" w:hAnsi="Times New Roman" w:cs="Times New Roman"/>
          <w:sz w:val="24"/>
          <w:szCs w:val="24"/>
        </w:rPr>
        <w:t xml:space="preserve">m.in. </w:t>
      </w:r>
      <w:r w:rsidRPr="00D517B9">
        <w:rPr>
          <w:rFonts w:ascii="Times New Roman" w:hAnsi="Times New Roman" w:cs="Times New Roman"/>
          <w:sz w:val="24"/>
          <w:szCs w:val="24"/>
        </w:rPr>
        <w:t>opiekę zdrowotną i społeczną, edukację</w:t>
      </w:r>
      <w:r w:rsidR="00CA7B58">
        <w:rPr>
          <w:rFonts w:ascii="Times New Roman" w:hAnsi="Times New Roman" w:cs="Times New Roman"/>
          <w:sz w:val="24"/>
          <w:szCs w:val="24"/>
        </w:rPr>
        <w:t xml:space="preserve"> i szkolenia</w:t>
      </w:r>
      <w:r w:rsidRPr="00D517B9">
        <w:rPr>
          <w:rFonts w:ascii="Times New Roman" w:hAnsi="Times New Roman" w:cs="Times New Roman"/>
          <w:sz w:val="24"/>
          <w:szCs w:val="24"/>
        </w:rPr>
        <w:t>, badania i rozwój, rozwój biznesu, politykę przemysłową</w:t>
      </w:r>
      <w:r w:rsidR="00DA3250">
        <w:rPr>
          <w:rFonts w:ascii="Times New Roman" w:hAnsi="Times New Roman" w:cs="Times New Roman"/>
          <w:sz w:val="24"/>
          <w:szCs w:val="24"/>
        </w:rPr>
        <w:t xml:space="preserve"> i </w:t>
      </w:r>
      <w:r w:rsidR="00CA7B58">
        <w:rPr>
          <w:rFonts w:ascii="Times New Roman" w:hAnsi="Times New Roman" w:cs="Times New Roman"/>
          <w:sz w:val="24"/>
          <w:szCs w:val="24"/>
        </w:rPr>
        <w:t>klimatyczną</w:t>
      </w:r>
      <w:r w:rsidR="00DA3250">
        <w:rPr>
          <w:rFonts w:ascii="Times New Roman" w:hAnsi="Times New Roman" w:cs="Times New Roman"/>
          <w:sz w:val="24"/>
          <w:szCs w:val="24"/>
        </w:rPr>
        <w:t>,</w:t>
      </w:r>
      <w:r w:rsidRPr="00D517B9">
        <w:rPr>
          <w:rFonts w:ascii="Times New Roman" w:hAnsi="Times New Roman" w:cs="Times New Roman"/>
          <w:sz w:val="24"/>
          <w:szCs w:val="24"/>
        </w:rPr>
        <w:t xml:space="preserve"> gospodarkę energetyczną i wodną, rolnic</w:t>
      </w:r>
      <w:r w:rsidR="00CB777B">
        <w:rPr>
          <w:rFonts w:ascii="Times New Roman" w:hAnsi="Times New Roman" w:cs="Times New Roman"/>
          <w:sz w:val="24"/>
          <w:szCs w:val="24"/>
        </w:rPr>
        <w:t>two i różnorodność biologiczną,</w:t>
      </w:r>
      <w:r w:rsidRPr="00D517B9">
        <w:rPr>
          <w:rFonts w:ascii="Times New Roman" w:hAnsi="Times New Roman" w:cs="Times New Roman"/>
          <w:sz w:val="24"/>
          <w:szCs w:val="24"/>
        </w:rPr>
        <w:t xml:space="preserve"> cyfryzację, </w:t>
      </w:r>
      <w:r w:rsidR="00DA3250">
        <w:rPr>
          <w:rFonts w:ascii="Times New Roman" w:hAnsi="Times New Roman" w:cs="Times New Roman"/>
          <w:sz w:val="24"/>
          <w:szCs w:val="24"/>
        </w:rPr>
        <w:t xml:space="preserve">transport i mobilność, </w:t>
      </w:r>
      <w:r w:rsidRPr="00D517B9">
        <w:rPr>
          <w:rFonts w:ascii="Times New Roman" w:hAnsi="Times New Roman" w:cs="Times New Roman"/>
          <w:sz w:val="24"/>
          <w:szCs w:val="24"/>
        </w:rPr>
        <w:t xml:space="preserve">infrastrukturę lub </w:t>
      </w:r>
      <w:r w:rsidR="00CA7B58">
        <w:rPr>
          <w:rFonts w:ascii="Times New Roman" w:hAnsi="Times New Roman" w:cs="Times New Roman"/>
          <w:sz w:val="24"/>
          <w:szCs w:val="24"/>
        </w:rPr>
        <w:t xml:space="preserve">inne </w:t>
      </w:r>
      <w:r w:rsidRPr="00D517B9">
        <w:rPr>
          <w:rFonts w:ascii="Times New Roman" w:hAnsi="Times New Roman" w:cs="Times New Roman"/>
          <w:sz w:val="24"/>
          <w:szCs w:val="24"/>
        </w:rPr>
        <w:t>obszar</w:t>
      </w:r>
      <w:r>
        <w:rPr>
          <w:rFonts w:ascii="Times New Roman" w:hAnsi="Times New Roman" w:cs="Times New Roman"/>
          <w:sz w:val="24"/>
          <w:szCs w:val="24"/>
        </w:rPr>
        <w:t>y związane z europejskim p</w:t>
      </w:r>
      <w:r w:rsidR="005C3DE6">
        <w:rPr>
          <w:rFonts w:ascii="Times New Roman" w:hAnsi="Times New Roman" w:cs="Times New Roman"/>
          <w:sz w:val="24"/>
          <w:szCs w:val="24"/>
        </w:rPr>
        <w:t xml:space="preserve">rogramem </w:t>
      </w:r>
      <w:r>
        <w:rPr>
          <w:rFonts w:ascii="Times New Roman" w:hAnsi="Times New Roman" w:cs="Times New Roman"/>
          <w:sz w:val="24"/>
          <w:szCs w:val="24"/>
        </w:rPr>
        <w:t>strategicznym</w:t>
      </w:r>
      <w:r w:rsidRPr="00D517B9">
        <w:rPr>
          <w:rFonts w:ascii="Times New Roman" w:hAnsi="Times New Roman" w:cs="Times New Roman"/>
          <w:sz w:val="24"/>
          <w:szCs w:val="24"/>
        </w:rPr>
        <w:t xml:space="preserve">. </w:t>
      </w:r>
      <w:r w:rsidR="005C3DE6">
        <w:rPr>
          <w:rFonts w:ascii="Times New Roman" w:hAnsi="Times New Roman" w:cs="Times New Roman"/>
          <w:sz w:val="24"/>
          <w:szCs w:val="24"/>
        </w:rPr>
        <w:t>Rola regionó</w:t>
      </w:r>
      <w:r w:rsidR="00CB777B">
        <w:rPr>
          <w:rFonts w:ascii="Times New Roman" w:hAnsi="Times New Roman" w:cs="Times New Roman"/>
          <w:sz w:val="24"/>
          <w:szCs w:val="24"/>
        </w:rPr>
        <w:t>w w tym zakresie jest</w:t>
      </w:r>
      <w:r>
        <w:rPr>
          <w:rFonts w:ascii="Times New Roman" w:hAnsi="Times New Roman" w:cs="Times New Roman"/>
          <w:sz w:val="24"/>
          <w:szCs w:val="24"/>
        </w:rPr>
        <w:t xml:space="preserve"> kluczow</w:t>
      </w:r>
      <w:r w:rsidR="005C3D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dla</w:t>
      </w:r>
      <w:r w:rsidR="006E662A">
        <w:rPr>
          <w:rFonts w:ascii="Times New Roman" w:hAnsi="Times New Roman" w:cs="Times New Roman"/>
          <w:sz w:val="24"/>
          <w:szCs w:val="24"/>
        </w:rPr>
        <w:t xml:space="preserve"> zapewnienia zrównoważonej i</w:t>
      </w:r>
      <w:r>
        <w:rPr>
          <w:rFonts w:ascii="Times New Roman" w:hAnsi="Times New Roman" w:cs="Times New Roman"/>
          <w:sz w:val="24"/>
          <w:szCs w:val="24"/>
        </w:rPr>
        <w:t xml:space="preserve"> sprawiedliwej</w:t>
      </w:r>
      <w:r w:rsidRPr="00D51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odbudowy</w:t>
      </w:r>
      <w:r w:rsidRPr="00D517B9">
        <w:rPr>
          <w:rFonts w:ascii="Times New Roman" w:hAnsi="Times New Roman" w:cs="Times New Roman"/>
          <w:sz w:val="24"/>
          <w:szCs w:val="24"/>
        </w:rPr>
        <w:t xml:space="preserve"> po </w:t>
      </w:r>
      <w:r>
        <w:rPr>
          <w:rFonts w:ascii="Times New Roman" w:hAnsi="Times New Roman" w:cs="Times New Roman"/>
          <w:sz w:val="24"/>
          <w:szCs w:val="24"/>
        </w:rPr>
        <w:t xml:space="preserve">pandemii wywołanej </w:t>
      </w:r>
      <w:r w:rsidRPr="00D517B9">
        <w:rPr>
          <w:rFonts w:ascii="Times New Roman" w:hAnsi="Times New Roman" w:cs="Times New Roman"/>
          <w:sz w:val="24"/>
          <w:szCs w:val="24"/>
        </w:rPr>
        <w:t>COVID</w:t>
      </w:r>
      <w:r w:rsidR="006E662A">
        <w:rPr>
          <w:rFonts w:ascii="Times New Roman" w:hAnsi="Times New Roman" w:cs="Times New Roman"/>
          <w:sz w:val="24"/>
          <w:szCs w:val="24"/>
        </w:rPr>
        <w:t>-19, która obejmie wszystkich obywateli.</w:t>
      </w:r>
    </w:p>
    <w:p w14:paraId="3A6F8F52" w14:textId="43F7A2FF" w:rsidR="00E11900" w:rsidRDefault="00E11900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ZWIĄZKU Z TYM, </w:t>
      </w:r>
      <w:r w:rsidR="00F92483">
        <w:rPr>
          <w:rFonts w:ascii="Times New Roman" w:hAnsi="Times New Roman" w:cs="Times New Roman"/>
          <w:sz w:val="24"/>
          <w:szCs w:val="24"/>
        </w:rPr>
        <w:t>my</w:t>
      </w:r>
      <w:r w:rsidR="005C3DE6">
        <w:rPr>
          <w:rFonts w:ascii="Times New Roman" w:hAnsi="Times New Roman" w:cs="Times New Roman"/>
          <w:sz w:val="24"/>
          <w:szCs w:val="24"/>
        </w:rPr>
        <w:t>,</w:t>
      </w:r>
      <w:r w:rsidR="00F924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niżej podpisane </w:t>
      </w:r>
      <w:r w:rsidR="004F554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egiony </w:t>
      </w:r>
      <w:r w:rsidR="00154F65">
        <w:rPr>
          <w:rFonts w:ascii="Times New Roman" w:hAnsi="Times New Roman" w:cs="Times New Roman"/>
          <w:sz w:val="24"/>
          <w:szCs w:val="24"/>
        </w:rPr>
        <w:t>zobowiązuj</w:t>
      </w:r>
      <w:r w:rsidR="00F92483">
        <w:rPr>
          <w:rFonts w:ascii="Times New Roman" w:hAnsi="Times New Roman" w:cs="Times New Roman"/>
          <w:sz w:val="24"/>
          <w:szCs w:val="24"/>
        </w:rPr>
        <w:t>emy</w:t>
      </w:r>
      <w:r>
        <w:rPr>
          <w:rFonts w:ascii="Times New Roman" w:hAnsi="Times New Roman" w:cs="Times New Roman"/>
          <w:sz w:val="24"/>
          <w:szCs w:val="24"/>
        </w:rPr>
        <w:t xml:space="preserve"> się do podjęcia wspólnych wysiłków na rzecz wzmocnienia roli regionów w pro</w:t>
      </w:r>
      <w:r w:rsidR="00D826C9">
        <w:rPr>
          <w:rFonts w:ascii="Times New Roman" w:hAnsi="Times New Roman" w:cs="Times New Roman"/>
          <w:sz w:val="24"/>
          <w:szCs w:val="24"/>
        </w:rPr>
        <w:t>cesie decyzyjnym UE związanym z </w:t>
      </w:r>
      <w:r>
        <w:rPr>
          <w:rFonts w:ascii="Times New Roman" w:hAnsi="Times New Roman" w:cs="Times New Roman"/>
          <w:sz w:val="24"/>
          <w:szCs w:val="24"/>
        </w:rPr>
        <w:t>odbudową po pandemii COVID-19. Zobowiązujemy się do aktywnego i</w:t>
      </w:r>
      <w:r w:rsidR="005C3DE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konstruktywnego wkładu </w:t>
      </w:r>
      <w:r w:rsidR="004F5546">
        <w:rPr>
          <w:rFonts w:ascii="Times New Roman" w:hAnsi="Times New Roman" w:cs="Times New Roman"/>
          <w:sz w:val="24"/>
          <w:szCs w:val="24"/>
        </w:rPr>
        <w:t>w te</w:t>
      </w:r>
      <w:r>
        <w:rPr>
          <w:rFonts w:ascii="Times New Roman" w:hAnsi="Times New Roman" w:cs="Times New Roman"/>
          <w:sz w:val="24"/>
          <w:szCs w:val="24"/>
        </w:rPr>
        <w:t xml:space="preserve"> dyskusj</w:t>
      </w:r>
      <w:r w:rsidR="004F554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między innymi poprzez wymianę </w:t>
      </w:r>
      <w:r w:rsidR="005C3DE6">
        <w:rPr>
          <w:rFonts w:ascii="Times New Roman" w:hAnsi="Times New Roman" w:cs="Times New Roman"/>
          <w:sz w:val="24"/>
          <w:szCs w:val="24"/>
        </w:rPr>
        <w:t xml:space="preserve">informacji w zakresie </w:t>
      </w:r>
      <w:r>
        <w:rPr>
          <w:rFonts w:ascii="Times New Roman" w:hAnsi="Times New Roman" w:cs="Times New Roman"/>
          <w:sz w:val="24"/>
          <w:szCs w:val="24"/>
        </w:rPr>
        <w:t>regionalnych planów odbudowy oraz najlepszych praktyk dotyczących zarządzania funduszami UE</w:t>
      </w:r>
      <w:r w:rsidR="00F92483">
        <w:rPr>
          <w:rFonts w:ascii="Times New Roman" w:hAnsi="Times New Roman" w:cs="Times New Roman"/>
          <w:sz w:val="24"/>
          <w:szCs w:val="24"/>
        </w:rPr>
        <w:t>.</w:t>
      </w:r>
      <w:r w:rsidR="00AD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5EA66" w14:textId="2982EB45" w:rsidR="00145762" w:rsidRDefault="006E662A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Ponadto,</w:t>
      </w:r>
      <w:r w:rsidR="00AD758C">
        <w:rPr>
          <w:rFonts w:ascii="Times New Roman" w:hAnsi="Times New Roman" w:cs="Times New Roman"/>
          <w:sz w:val="24"/>
          <w:szCs w:val="24"/>
        </w:rPr>
        <w:t xml:space="preserve"> wzyw</w:t>
      </w:r>
      <w:r>
        <w:rPr>
          <w:rFonts w:ascii="Times New Roman" w:hAnsi="Times New Roman" w:cs="Times New Roman"/>
          <w:sz w:val="24"/>
          <w:szCs w:val="24"/>
        </w:rPr>
        <w:t>amy</w:t>
      </w:r>
      <w:r w:rsidR="00E11900">
        <w:rPr>
          <w:rFonts w:ascii="Times New Roman" w:hAnsi="Times New Roman" w:cs="Times New Roman"/>
          <w:sz w:val="24"/>
          <w:szCs w:val="24"/>
        </w:rPr>
        <w:t xml:space="preserve"> </w:t>
      </w:r>
      <w:r w:rsidR="00F92483">
        <w:rPr>
          <w:rFonts w:ascii="Times New Roman" w:hAnsi="Times New Roman" w:cs="Times New Roman"/>
          <w:sz w:val="24"/>
          <w:szCs w:val="24"/>
        </w:rPr>
        <w:t>decydentów</w:t>
      </w:r>
      <w:r w:rsidR="00CB777B">
        <w:rPr>
          <w:rFonts w:ascii="Times New Roman" w:hAnsi="Times New Roman" w:cs="Times New Roman"/>
          <w:sz w:val="24"/>
          <w:szCs w:val="24"/>
        </w:rPr>
        <w:t xml:space="preserve"> do uznania wartości dodanej</w:t>
      </w:r>
      <w:r w:rsidR="005C3DE6">
        <w:rPr>
          <w:rFonts w:ascii="Times New Roman" w:hAnsi="Times New Roman" w:cs="Times New Roman"/>
          <w:sz w:val="24"/>
          <w:szCs w:val="24"/>
        </w:rPr>
        <w:t xml:space="preserve"> wynikającej z zaangażowania </w:t>
      </w:r>
      <w:r w:rsidR="00F92483">
        <w:rPr>
          <w:rFonts w:ascii="Times New Roman" w:hAnsi="Times New Roman" w:cs="Times New Roman"/>
          <w:sz w:val="24"/>
          <w:szCs w:val="24"/>
        </w:rPr>
        <w:t>poziomu regionalnego</w:t>
      </w:r>
      <w:r w:rsidR="005C3DE6">
        <w:rPr>
          <w:rFonts w:ascii="Times New Roman" w:hAnsi="Times New Roman" w:cs="Times New Roman"/>
          <w:sz w:val="24"/>
          <w:szCs w:val="24"/>
        </w:rPr>
        <w:t xml:space="preserve"> w</w:t>
      </w:r>
      <w:r w:rsidR="00DA5025">
        <w:rPr>
          <w:rFonts w:ascii="Times New Roman" w:hAnsi="Times New Roman" w:cs="Times New Roman"/>
          <w:sz w:val="24"/>
          <w:szCs w:val="24"/>
        </w:rPr>
        <w:t xml:space="preserve"> </w:t>
      </w:r>
      <w:r w:rsidR="004F5546">
        <w:rPr>
          <w:rFonts w:ascii="Times New Roman" w:hAnsi="Times New Roman" w:cs="Times New Roman"/>
          <w:sz w:val="24"/>
          <w:szCs w:val="24"/>
        </w:rPr>
        <w:t>unijn</w:t>
      </w:r>
      <w:r w:rsidR="005C3DE6">
        <w:rPr>
          <w:rFonts w:ascii="Times New Roman" w:hAnsi="Times New Roman" w:cs="Times New Roman"/>
          <w:sz w:val="24"/>
          <w:szCs w:val="24"/>
        </w:rPr>
        <w:t>e</w:t>
      </w:r>
      <w:r w:rsidR="004F5546">
        <w:rPr>
          <w:rFonts w:ascii="Times New Roman" w:hAnsi="Times New Roman" w:cs="Times New Roman"/>
          <w:sz w:val="24"/>
          <w:szCs w:val="24"/>
        </w:rPr>
        <w:t xml:space="preserve"> działa</w:t>
      </w:r>
      <w:r w:rsidR="005C3DE6">
        <w:rPr>
          <w:rFonts w:ascii="Times New Roman" w:hAnsi="Times New Roman" w:cs="Times New Roman"/>
          <w:sz w:val="24"/>
          <w:szCs w:val="24"/>
        </w:rPr>
        <w:t>nia</w:t>
      </w:r>
      <w:r w:rsidR="004F5546">
        <w:rPr>
          <w:rFonts w:ascii="Times New Roman" w:hAnsi="Times New Roman" w:cs="Times New Roman"/>
          <w:sz w:val="24"/>
          <w:szCs w:val="24"/>
        </w:rPr>
        <w:t xml:space="preserve"> w zakresie</w:t>
      </w:r>
      <w:r w:rsidR="00DA5025">
        <w:rPr>
          <w:rFonts w:ascii="Times New Roman" w:hAnsi="Times New Roman" w:cs="Times New Roman"/>
          <w:sz w:val="24"/>
          <w:szCs w:val="24"/>
        </w:rPr>
        <w:t xml:space="preserve"> odbudowy.</w:t>
      </w:r>
      <w:r w:rsidR="00E11900">
        <w:rPr>
          <w:rFonts w:ascii="Times New Roman" w:hAnsi="Times New Roman" w:cs="Times New Roman"/>
          <w:sz w:val="24"/>
          <w:szCs w:val="24"/>
        </w:rPr>
        <w:t xml:space="preserve"> </w:t>
      </w:r>
      <w:r w:rsidR="00DA5025">
        <w:rPr>
          <w:rFonts w:ascii="Times New Roman" w:hAnsi="Times New Roman" w:cs="Times New Roman"/>
          <w:sz w:val="24"/>
          <w:szCs w:val="24"/>
        </w:rPr>
        <w:t>Zg</w:t>
      </w:r>
      <w:r w:rsidR="00D826C9">
        <w:rPr>
          <w:rFonts w:ascii="Times New Roman" w:hAnsi="Times New Roman" w:cs="Times New Roman"/>
          <w:sz w:val="24"/>
          <w:szCs w:val="24"/>
        </w:rPr>
        <w:t>odnie </w:t>
      </w:r>
      <w:r w:rsidR="009B6169">
        <w:rPr>
          <w:rFonts w:ascii="Times New Roman" w:hAnsi="Times New Roman" w:cs="Times New Roman"/>
          <w:sz w:val="24"/>
          <w:szCs w:val="24"/>
        </w:rPr>
        <w:t>z</w:t>
      </w:r>
      <w:r w:rsidR="00D826C9">
        <w:rPr>
          <w:rFonts w:ascii="Times New Roman" w:hAnsi="Times New Roman" w:cs="Times New Roman"/>
          <w:sz w:val="24"/>
          <w:szCs w:val="24"/>
        </w:rPr>
        <w:t> </w:t>
      </w:r>
      <w:r w:rsidR="009B6169">
        <w:rPr>
          <w:rFonts w:ascii="Times New Roman" w:hAnsi="Times New Roman" w:cs="Times New Roman"/>
          <w:sz w:val="24"/>
          <w:szCs w:val="24"/>
        </w:rPr>
        <w:t>zasadą subsydiarności, r</w:t>
      </w:r>
      <w:r w:rsidR="00DA5025">
        <w:rPr>
          <w:rFonts w:ascii="Times New Roman" w:hAnsi="Times New Roman" w:cs="Times New Roman"/>
          <w:sz w:val="24"/>
          <w:szCs w:val="24"/>
        </w:rPr>
        <w:t xml:space="preserve">egiony </w:t>
      </w:r>
      <w:r w:rsidR="00677619">
        <w:rPr>
          <w:rFonts w:ascii="Times New Roman" w:hAnsi="Times New Roman" w:cs="Times New Roman"/>
          <w:sz w:val="24"/>
          <w:szCs w:val="24"/>
        </w:rPr>
        <w:t>powinny</w:t>
      </w:r>
      <w:r w:rsidR="00DA5025">
        <w:rPr>
          <w:rFonts w:ascii="Times New Roman" w:hAnsi="Times New Roman" w:cs="Times New Roman"/>
          <w:sz w:val="24"/>
          <w:szCs w:val="24"/>
        </w:rPr>
        <w:t xml:space="preserve"> być włączone do dyskusji </w:t>
      </w:r>
      <w:r w:rsidR="009B6169">
        <w:rPr>
          <w:rFonts w:ascii="Times New Roman" w:hAnsi="Times New Roman" w:cs="Times New Roman"/>
          <w:sz w:val="24"/>
          <w:szCs w:val="24"/>
        </w:rPr>
        <w:t>na temat odbudowy na najwyższym poziomie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0917">
        <w:rPr>
          <w:rFonts w:ascii="Times New Roman" w:hAnsi="Times New Roman" w:cs="Times New Roman"/>
          <w:sz w:val="24"/>
          <w:szCs w:val="24"/>
        </w:rPr>
        <w:t xml:space="preserve">Chcemy być aktywnie </w:t>
      </w:r>
      <w:r w:rsidR="00145762" w:rsidRPr="00AD758C">
        <w:rPr>
          <w:rFonts w:ascii="Times New Roman" w:hAnsi="Times New Roman" w:cs="Times New Roman"/>
          <w:sz w:val="24"/>
          <w:szCs w:val="24"/>
        </w:rPr>
        <w:t>włączeni w opracowywanie i wdrażanie Instrumentu na rzecz Odbudowy i Zwiększania Odporności</w:t>
      </w:r>
      <w:r w:rsidR="00235E4F">
        <w:rPr>
          <w:rFonts w:ascii="Times New Roman" w:hAnsi="Times New Roman" w:cs="Times New Roman"/>
          <w:sz w:val="24"/>
          <w:szCs w:val="24"/>
        </w:rPr>
        <w:t xml:space="preserve"> </w:t>
      </w:r>
      <w:r w:rsidR="00DE761D">
        <w:rPr>
          <w:rFonts w:ascii="Times New Roman" w:hAnsi="Times New Roman" w:cs="Times New Roman"/>
          <w:sz w:val="24"/>
          <w:szCs w:val="24"/>
        </w:rPr>
        <w:t xml:space="preserve">oraz </w:t>
      </w:r>
      <w:r w:rsidR="00420917">
        <w:rPr>
          <w:rFonts w:ascii="Times New Roman" w:hAnsi="Times New Roman" w:cs="Times New Roman"/>
          <w:sz w:val="24"/>
          <w:szCs w:val="24"/>
        </w:rPr>
        <w:t>K</w:t>
      </w:r>
      <w:r w:rsidR="00DE761D">
        <w:rPr>
          <w:rFonts w:ascii="Times New Roman" w:hAnsi="Times New Roman" w:cs="Times New Roman"/>
          <w:sz w:val="24"/>
          <w:szCs w:val="24"/>
        </w:rPr>
        <w:t>rajow</w:t>
      </w:r>
      <w:r w:rsidR="00420917">
        <w:rPr>
          <w:rFonts w:ascii="Times New Roman" w:hAnsi="Times New Roman" w:cs="Times New Roman"/>
          <w:sz w:val="24"/>
          <w:szCs w:val="24"/>
        </w:rPr>
        <w:t>ych</w:t>
      </w:r>
      <w:r w:rsidR="00DE761D">
        <w:rPr>
          <w:rFonts w:ascii="Times New Roman" w:hAnsi="Times New Roman" w:cs="Times New Roman"/>
          <w:sz w:val="24"/>
          <w:szCs w:val="24"/>
        </w:rPr>
        <w:t xml:space="preserve"> </w:t>
      </w:r>
      <w:r w:rsidR="00420917">
        <w:rPr>
          <w:rFonts w:ascii="Times New Roman" w:hAnsi="Times New Roman" w:cs="Times New Roman"/>
          <w:sz w:val="24"/>
          <w:szCs w:val="24"/>
        </w:rPr>
        <w:t>P</w:t>
      </w:r>
      <w:r w:rsidR="00DE761D">
        <w:rPr>
          <w:rFonts w:ascii="Times New Roman" w:hAnsi="Times New Roman" w:cs="Times New Roman"/>
          <w:sz w:val="24"/>
          <w:szCs w:val="24"/>
        </w:rPr>
        <w:t>lan</w:t>
      </w:r>
      <w:r w:rsidR="00420917">
        <w:rPr>
          <w:rFonts w:ascii="Times New Roman" w:hAnsi="Times New Roman" w:cs="Times New Roman"/>
          <w:sz w:val="24"/>
          <w:szCs w:val="24"/>
        </w:rPr>
        <w:t>ów Odbudowy.</w:t>
      </w:r>
      <w:r w:rsidR="00DE76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A1EA5" w14:textId="18EB8648" w:rsidR="003C2D3D" w:rsidRDefault="00210FC6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FC6">
        <w:rPr>
          <w:rFonts w:ascii="Times New Roman" w:hAnsi="Times New Roman" w:cs="Times New Roman"/>
          <w:sz w:val="24"/>
          <w:szCs w:val="24"/>
        </w:rPr>
        <w:t>Wzywamy przywódców politycznych instytucji europejskich i państw członkowskich</w:t>
      </w:r>
      <w:r w:rsidR="00644F99">
        <w:rPr>
          <w:rFonts w:ascii="Times New Roman" w:hAnsi="Times New Roman" w:cs="Times New Roman"/>
          <w:sz w:val="24"/>
          <w:szCs w:val="24"/>
        </w:rPr>
        <w:t xml:space="preserve">, aby </w:t>
      </w:r>
      <w:r w:rsidR="00420917">
        <w:rPr>
          <w:rFonts w:ascii="Times New Roman" w:hAnsi="Times New Roman" w:cs="Times New Roman"/>
          <w:sz w:val="24"/>
          <w:szCs w:val="24"/>
        </w:rPr>
        <w:t xml:space="preserve">zwracały się </w:t>
      </w:r>
      <w:r w:rsidRPr="00210FC6">
        <w:rPr>
          <w:rFonts w:ascii="Times New Roman" w:hAnsi="Times New Roman" w:cs="Times New Roman"/>
          <w:sz w:val="24"/>
          <w:szCs w:val="24"/>
        </w:rPr>
        <w:t>bezpośrednio do szczebla regionalnego</w:t>
      </w:r>
      <w:r w:rsidR="006E3ECE">
        <w:rPr>
          <w:rFonts w:ascii="Times New Roman" w:hAnsi="Times New Roman" w:cs="Times New Roman"/>
          <w:sz w:val="24"/>
          <w:szCs w:val="24"/>
        </w:rPr>
        <w:t>.</w:t>
      </w:r>
      <w:r w:rsidRPr="00210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DA5025">
        <w:rPr>
          <w:rFonts w:ascii="Times New Roman" w:hAnsi="Times New Roman" w:cs="Times New Roman"/>
          <w:sz w:val="24"/>
          <w:szCs w:val="24"/>
        </w:rPr>
        <w:t xml:space="preserve">egiony </w:t>
      </w:r>
      <w:r>
        <w:rPr>
          <w:rFonts w:ascii="Times New Roman" w:hAnsi="Times New Roman" w:cs="Times New Roman"/>
          <w:sz w:val="24"/>
          <w:szCs w:val="24"/>
        </w:rPr>
        <w:t xml:space="preserve">wyrażają gotowość </w:t>
      </w:r>
      <w:r w:rsidR="00677619">
        <w:rPr>
          <w:rFonts w:ascii="Times New Roman" w:hAnsi="Times New Roman" w:cs="Times New Roman"/>
          <w:sz w:val="24"/>
          <w:szCs w:val="24"/>
        </w:rPr>
        <w:t>i możliwość</w:t>
      </w:r>
      <w:r w:rsidR="0031716F">
        <w:rPr>
          <w:rFonts w:ascii="Times New Roman" w:hAnsi="Times New Roman" w:cs="Times New Roman"/>
          <w:sz w:val="24"/>
          <w:szCs w:val="24"/>
        </w:rPr>
        <w:t xml:space="preserve"> </w:t>
      </w:r>
      <w:r w:rsidR="004A685F">
        <w:rPr>
          <w:rFonts w:ascii="Times New Roman" w:hAnsi="Times New Roman" w:cs="Times New Roman"/>
          <w:sz w:val="24"/>
          <w:szCs w:val="24"/>
        </w:rPr>
        <w:t>w</w:t>
      </w:r>
      <w:r w:rsidR="0031716F">
        <w:rPr>
          <w:rFonts w:ascii="Times New Roman" w:hAnsi="Times New Roman" w:cs="Times New Roman"/>
          <w:sz w:val="24"/>
          <w:szCs w:val="24"/>
        </w:rPr>
        <w:t xml:space="preserve">niesienia wkładu </w:t>
      </w:r>
      <w:r w:rsidR="009B6169">
        <w:rPr>
          <w:rFonts w:ascii="Times New Roman" w:hAnsi="Times New Roman" w:cs="Times New Roman"/>
          <w:sz w:val="24"/>
          <w:szCs w:val="24"/>
        </w:rPr>
        <w:t>w zrównoważoną politykę</w:t>
      </w:r>
      <w:r w:rsidR="0031716F">
        <w:rPr>
          <w:rFonts w:ascii="Times New Roman" w:hAnsi="Times New Roman" w:cs="Times New Roman"/>
          <w:sz w:val="24"/>
          <w:szCs w:val="24"/>
        </w:rPr>
        <w:t xml:space="preserve"> odbudowy UE</w:t>
      </w:r>
      <w:r w:rsidR="009B6169">
        <w:rPr>
          <w:rFonts w:ascii="Times New Roman" w:hAnsi="Times New Roman" w:cs="Times New Roman"/>
          <w:sz w:val="24"/>
          <w:szCs w:val="24"/>
        </w:rPr>
        <w:t xml:space="preserve">, aby </w:t>
      </w:r>
      <w:r w:rsidR="0031716F">
        <w:rPr>
          <w:rFonts w:ascii="Times New Roman" w:hAnsi="Times New Roman" w:cs="Times New Roman"/>
          <w:sz w:val="24"/>
          <w:szCs w:val="24"/>
        </w:rPr>
        <w:t>wspólnie</w:t>
      </w:r>
      <w:r w:rsidR="009B6169">
        <w:rPr>
          <w:rFonts w:ascii="Times New Roman" w:hAnsi="Times New Roman" w:cs="Times New Roman"/>
          <w:sz w:val="24"/>
          <w:szCs w:val="24"/>
        </w:rPr>
        <w:t xml:space="preserve"> sprostać</w:t>
      </w:r>
      <w:r w:rsidR="00420917">
        <w:rPr>
          <w:rFonts w:ascii="Times New Roman" w:hAnsi="Times New Roman" w:cs="Times New Roman"/>
          <w:sz w:val="24"/>
          <w:szCs w:val="24"/>
        </w:rPr>
        <w:t xml:space="preserve"> </w:t>
      </w:r>
      <w:r w:rsidR="00235E4F">
        <w:rPr>
          <w:rFonts w:ascii="Times New Roman" w:hAnsi="Times New Roman" w:cs="Times New Roman"/>
          <w:sz w:val="24"/>
          <w:szCs w:val="24"/>
        </w:rPr>
        <w:t>stojącym przed nami</w:t>
      </w:r>
      <w:r w:rsidR="009B6169">
        <w:rPr>
          <w:rFonts w:ascii="Times New Roman" w:hAnsi="Times New Roman" w:cs="Times New Roman"/>
          <w:sz w:val="24"/>
          <w:szCs w:val="24"/>
        </w:rPr>
        <w:t xml:space="preserve"> wyzwaniom</w:t>
      </w:r>
      <w:r w:rsidR="0031716F">
        <w:rPr>
          <w:rFonts w:ascii="Times New Roman" w:hAnsi="Times New Roman" w:cs="Times New Roman"/>
          <w:sz w:val="24"/>
          <w:szCs w:val="24"/>
        </w:rPr>
        <w:t>.</w:t>
      </w:r>
    </w:p>
    <w:p w14:paraId="1E8B3094" w14:textId="73FC2B2D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16425" w14:textId="0617D613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E46DB4">
        <w:rPr>
          <w:rFonts w:ascii="Times New Roman" w:hAnsi="Times New Roman" w:cs="Times New Roman"/>
          <w:sz w:val="24"/>
          <w:szCs w:val="24"/>
        </w:rPr>
        <w:t>W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wersji oryginalnej dodano podpisy 27 przedstawicieli regionów]</w:t>
      </w:r>
    </w:p>
    <w:p w14:paraId="2D450D44" w14:textId="5E5D32BE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094CE" w14:textId="559F7972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2F3D6" w14:textId="199DFE0B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7AC35" w14:textId="56E5F4A7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8375" w14:textId="32BF5C17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C9F8A" w14:textId="513A6F24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6AA1E" w14:textId="4B082B3A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F3FDE" w14:textId="64E68007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A8207" w14:textId="33F49856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4E8F1" w14:textId="5FDCFB9C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D85C2" w14:textId="1781826C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52A92" w14:textId="50289D07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CF7B3" w14:textId="2989D7A3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24AAE" w14:textId="3DEDE63A" w:rsidR="00B51128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6201A" w14:textId="658FC0CC" w:rsidR="00B51128" w:rsidRPr="00677AC5" w:rsidRDefault="00B51128" w:rsidP="00715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5FA71" w14:textId="29622E88" w:rsidR="007156A9" w:rsidRDefault="007156A9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FE003" w14:textId="7D84ACAA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5E0DE48" w14:textId="1D94CDE0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ACE7B" w14:textId="2566651C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1B1EB" w14:textId="7418BA08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A5C987" w14:textId="625EA349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B1357" w14:textId="151A8B3E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5C828B" w14:textId="38221023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1CFD5" w14:textId="05B72A6F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E39C72" w14:textId="05A9C72E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4AE0F0" w14:textId="195A5CA7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137D4" w14:textId="17F8D22E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A3E0FD" w14:textId="15E1234C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13D1FA" w14:textId="46248506" w:rsidR="006E252C" w:rsidRDefault="006E252C" w:rsidP="006E25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252C" w:rsidSect="00420299">
      <w:footerReference w:type="default" r:id="rId6"/>
      <w:pgSz w:w="11906" w:h="16838"/>
      <w:pgMar w:top="567" w:right="255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88F55" w14:textId="77777777" w:rsidR="00243A84" w:rsidRDefault="00243A84" w:rsidP="00D826C9">
      <w:pPr>
        <w:spacing w:after="0" w:line="240" w:lineRule="auto"/>
      </w:pPr>
      <w:r>
        <w:separator/>
      </w:r>
    </w:p>
  </w:endnote>
  <w:endnote w:type="continuationSeparator" w:id="0">
    <w:p w14:paraId="6E65F2C1" w14:textId="77777777" w:rsidR="00243A84" w:rsidRDefault="00243A84" w:rsidP="00D8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9293264"/>
      <w:docPartObj>
        <w:docPartGallery w:val="Page Numbers (Bottom of Page)"/>
        <w:docPartUnique/>
      </w:docPartObj>
    </w:sdtPr>
    <w:sdtEndPr/>
    <w:sdtContent>
      <w:p w14:paraId="4BA15D97" w14:textId="0D325296" w:rsidR="00D826C9" w:rsidRDefault="00D826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DB4">
          <w:rPr>
            <w:noProof/>
          </w:rPr>
          <w:t>4</w:t>
        </w:r>
        <w:r>
          <w:fldChar w:fldCharType="end"/>
        </w:r>
      </w:p>
    </w:sdtContent>
  </w:sdt>
  <w:p w14:paraId="08903FE0" w14:textId="77777777" w:rsidR="00D826C9" w:rsidRDefault="00D82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E1315" w14:textId="77777777" w:rsidR="00243A84" w:rsidRDefault="00243A84" w:rsidP="00D826C9">
      <w:pPr>
        <w:spacing w:after="0" w:line="240" w:lineRule="auto"/>
      </w:pPr>
      <w:r>
        <w:separator/>
      </w:r>
    </w:p>
  </w:footnote>
  <w:footnote w:type="continuationSeparator" w:id="0">
    <w:p w14:paraId="1F83F7B8" w14:textId="77777777" w:rsidR="00243A84" w:rsidRDefault="00243A84" w:rsidP="00D82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A9"/>
    <w:rsid w:val="001040D4"/>
    <w:rsid w:val="00127482"/>
    <w:rsid w:val="00145762"/>
    <w:rsid w:val="00154F65"/>
    <w:rsid w:val="001F0B37"/>
    <w:rsid w:val="00210FC6"/>
    <w:rsid w:val="00217A5E"/>
    <w:rsid w:val="00221A2E"/>
    <w:rsid w:val="00235E4F"/>
    <w:rsid w:val="00237B8B"/>
    <w:rsid w:val="00243A84"/>
    <w:rsid w:val="0025014D"/>
    <w:rsid w:val="002906C1"/>
    <w:rsid w:val="002B0AF9"/>
    <w:rsid w:val="002D4B4F"/>
    <w:rsid w:val="00310B00"/>
    <w:rsid w:val="0031716F"/>
    <w:rsid w:val="003541A6"/>
    <w:rsid w:val="003C2D3D"/>
    <w:rsid w:val="00410C2B"/>
    <w:rsid w:val="00411856"/>
    <w:rsid w:val="00420299"/>
    <w:rsid w:val="00420917"/>
    <w:rsid w:val="004A685F"/>
    <w:rsid w:val="004B6335"/>
    <w:rsid w:val="004C668A"/>
    <w:rsid w:val="004F21C0"/>
    <w:rsid w:val="004F5546"/>
    <w:rsid w:val="00540FAB"/>
    <w:rsid w:val="005C3DE6"/>
    <w:rsid w:val="00644F99"/>
    <w:rsid w:val="00677619"/>
    <w:rsid w:val="00677AC5"/>
    <w:rsid w:val="006A324C"/>
    <w:rsid w:val="006D5A51"/>
    <w:rsid w:val="006E252C"/>
    <w:rsid w:val="006E3ECE"/>
    <w:rsid w:val="006E662A"/>
    <w:rsid w:val="006E77E6"/>
    <w:rsid w:val="007156A9"/>
    <w:rsid w:val="00727BBB"/>
    <w:rsid w:val="00743489"/>
    <w:rsid w:val="0075789B"/>
    <w:rsid w:val="00854046"/>
    <w:rsid w:val="008D2A38"/>
    <w:rsid w:val="008F6A98"/>
    <w:rsid w:val="00982311"/>
    <w:rsid w:val="00982943"/>
    <w:rsid w:val="009924E3"/>
    <w:rsid w:val="009A552D"/>
    <w:rsid w:val="009B6169"/>
    <w:rsid w:val="009D23D6"/>
    <w:rsid w:val="00A16F2A"/>
    <w:rsid w:val="00A64BC5"/>
    <w:rsid w:val="00AD758C"/>
    <w:rsid w:val="00AF6DC4"/>
    <w:rsid w:val="00B51128"/>
    <w:rsid w:val="00B90AB6"/>
    <w:rsid w:val="00BA39FD"/>
    <w:rsid w:val="00C43EF1"/>
    <w:rsid w:val="00CA7B58"/>
    <w:rsid w:val="00CB777B"/>
    <w:rsid w:val="00D2767B"/>
    <w:rsid w:val="00D517B9"/>
    <w:rsid w:val="00D826C9"/>
    <w:rsid w:val="00DA3250"/>
    <w:rsid w:val="00DA5025"/>
    <w:rsid w:val="00DE6777"/>
    <w:rsid w:val="00DE7479"/>
    <w:rsid w:val="00DE761D"/>
    <w:rsid w:val="00E007C2"/>
    <w:rsid w:val="00E11900"/>
    <w:rsid w:val="00E27B3D"/>
    <w:rsid w:val="00E46DB4"/>
    <w:rsid w:val="00EC388D"/>
    <w:rsid w:val="00F92483"/>
    <w:rsid w:val="00FB2645"/>
    <w:rsid w:val="00FB58DA"/>
    <w:rsid w:val="00FB6ABD"/>
    <w:rsid w:val="00FB71F2"/>
    <w:rsid w:val="00FD60CE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FCC0"/>
  <w15:chartTrackingRefBased/>
  <w15:docId w15:val="{91D44D46-87F7-4ADC-BA05-8E945E69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C9"/>
  </w:style>
  <w:style w:type="paragraph" w:styleId="Stopka">
    <w:name w:val="footer"/>
    <w:basedOn w:val="Normalny"/>
    <w:link w:val="StopkaZnak"/>
    <w:uiPriority w:val="99"/>
    <w:unhideWhenUsed/>
    <w:rsid w:val="00D8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C9"/>
  </w:style>
  <w:style w:type="character" w:styleId="Odwoaniedokomentarza">
    <w:name w:val="annotation reference"/>
    <w:basedOn w:val="Domylnaczcionkaakapitu"/>
    <w:uiPriority w:val="99"/>
    <w:semiHidden/>
    <w:unhideWhenUsed/>
    <w:rsid w:val="00854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4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046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omylnaczcionkaakapitu"/>
    <w:rsid w:val="00C43EF1"/>
  </w:style>
  <w:style w:type="table" w:styleId="Tabela-Siatka">
    <w:name w:val="Table Grid"/>
    <w:basedOn w:val="Standardowy"/>
    <w:uiPriority w:val="39"/>
    <w:rsid w:val="00C43EF1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marta.raptis</dc:creator>
  <cp:keywords/>
  <dc:description/>
  <cp:lastModifiedBy>Joanna.Kubiak</cp:lastModifiedBy>
  <cp:revision>7</cp:revision>
  <cp:lastPrinted>2020-12-04T12:21:00Z</cp:lastPrinted>
  <dcterms:created xsi:type="dcterms:W3CDTF">2020-12-18T11:08:00Z</dcterms:created>
  <dcterms:modified xsi:type="dcterms:W3CDTF">2021-03-19T09:42:00Z</dcterms:modified>
</cp:coreProperties>
</file>